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center"/>
        <w:rPr>
          <w:rFonts w:ascii="Economica" w:cs="Economica" w:eastAsia="Economica" w:hAnsi="Economica"/>
          <w:b w:val="1"/>
          <w:sz w:val="24"/>
          <w:szCs w:val="24"/>
        </w:rPr>
      </w:pPr>
      <w:r w:rsidDel="00000000" w:rsidR="00000000" w:rsidRPr="00000000">
        <w:rPr>
          <w:rtl w:val="0"/>
        </w:rPr>
      </w:r>
    </w:p>
    <w:p w:rsidR="00000000" w:rsidDel="00000000" w:rsidP="00000000" w:rsidRDefault="00000000" w:rsidRPr="00000000" w14:paraId="00000002">
      <w:pPr>
        <w:spacing w:line="240" w:lineRule="auto"/>
        <w:jc w:val="center"/>
        <w:rPr>
          <w:rFonts w:ascii="Economica" w:cs="Economica" w:eastAsia="Economica" w:hAnsi="Economica"/>
          <w:b w:val="1"/>
          <w:color w:val="980000"/>
          <w:sz w:val="24"/>
          <w:szCs w:val="24"/>
        </w:rPr>
      </w:pPr>
      <w:r w:rsidDel="00000000" w:rsidR="00000000" w:rsidRPr="00000000">
        <w:rPr>
          <w:rFonts w:ascii="Economica" w:cs="Economica" w:eastAsia="Economica" w:hAnsi="Economica"/>
          <w:b w:val="1"/>
          <w:sz w:val="24"/>
          <w:szCs w:val="24"/>
          <w:rtl w:val="0"/>
        </w:rPr>
        <w:t xml:space="preserve">Fiche technique atelier ETP </w:t>
      </w:r>
      <w:r w:rsidDel="00000000" w:rsidR="00000000" w:rsidRPr="00000000">
        <w:rPr>
          <w:rFonts w:ascii="Economica" w:cs="Economica" w:eastAsia="Economica" w:hAnsi="Economica"/>
          <w:b w:val="1"/>
          <w:color w:val="980000"/>
          <w:sz w:val="24"/>
          <w:szCs w:val="24"/>
          <w:rtl w:val="0"/>
        </w:rPr>
        <w:t xml:space="preserve">“Les écrans &amp; moi”</w:t>
      </w:r>
    </w:p>
    <w:p w:rsidR="00000000" w:rsidDel="00000000" w:rsidP="00000000" w:rsidRDefault="00000000" w:rsidRPr="00000000" w14:paraId="00000003">
      <w:pPr>
        <w:keepNext w:val="1"/>
        <w:widowControl w:val="0"/>
        <w:pBdr>
          <w:top w:space="0" w:sz="0" w:val="nil"/>
          <w:left w:space="0" w:sz="0" w:val="nil"/>
          <w:bottom w:space="0" w:sz="0" w:val="nil"/>
          <w:right w:space="0" w:sz="0" w:val="nil"/>
          <w:between w:space="0" w:sz="0" w:val="nil"/>
        </w:pBdr>
        <w:spacing w:after="0" w:line="240" w:lineRule="auto"/>
        <w:jc w:val="both"/>
        <w:rPr>
          <w:rFonts w:ascii="Economica" w:cs="Economica" w:eastAsia="Economica" w:hAnsi="Economica"/>
          <w:sz w:val="24"/>
          <w:szCs w:val="24"/>
        </w:rPr>
      </w:pPr>
      <w:r w:rsidDel="00000000" w:rsidR="00000000" w:rsidRPr="00000000">
        <w:rPr>
          <w:rFonts w:ascii="Economica" w:cs="Economica" w:eastAsia="Economica" w:hAnsi="Economica"/>
          <w:sz w:val="24"/>
          <w:szCs w:val="24"/>
          <w:rtl w:val="0"/>
        </w:rPr>
        <w:t xml:space="preserve">Cette séquence pédagogique a été développée par un collectif de professionnels réunis sous l’égide de la Coordination Nationale des Réseaux de Prévention et de Prise en charge de l’Obésité Pédiatrique et de l’Association pour la Prise en charge et la prévention de l’Obésité Pédiatrique. Ces outils (animations graphiques et fiche individuelle </w:t>
      </w:r>
      <w:r w:rsidDel="00000000" w:rsidR="00000000" w:rsidRPr="00000000">
        <w:rPr>
          <w:rFonts w:ascii="Economica" w:cs="Economica" w:eastAsia="Economica" w:hAnsi="Economica"/>
          <w:color w:val="980000"/>
          <w:sz w:val="24"/>
          <w:szCs w:val="24"/>
          <w:rtl w:val="0"/>
        </w:rPr>
        <w:t xml:space="preserve">“Les écrans &amp; moi”</w:t>
      </w:r>
      <w:r w:rsidDel="00000000" w:rsidR="00000000" w:rsidRPr="00000000">
        <w:rPr>
          <w:rFonts w:ascii="Economica" w:cs="Economica" w:eastAsia="Economica" w:hAnsi="Economica"/>
          <w:sz w:val="24"/>
          <w:szCs w:val="24"/>
          <w:rtl w:val="0"/>
        </w:rPr>
        <w:t xml:space="preserve">) peuvent être utilisés librement par des professionnels formés au préalable à l’Éducation thérapeutique du Patient.    </w:t>
      </w:r>
    </w:p>
    <w:p w:rsidR="00000000" w:rsidDel="00000000" w:rsidP="00000000" w:rsidRDefault="00000000" w:rsidRPr="00000000" w14:paraId="00000004">
      <w:pPr>
        <w:keepNext w:val="1"/>
        <w:widowControl w:val="0"/>
        <w:pBdr>
          <w:top w:space="0" w:sz="0" w:val="nil"/>
          <w:left w:space="0" w:sz="0" w:val="nil"/>
          <w:bottom w:space="0" w:sz="0" w:val="nil"/>
          <w:right w:space="0" w:sz="0" w:val="nil"/>
          <w:between w:space="0" w:sz="0" w:val="nil"/>
        </w:pBdr>
        <w:spacing w:after="0" w:line="240" w:lineRule="auto"/>
        <w:jc w:val="both"/>
        <w:rPr>
          <w:rFonts w:ascii="Economica" w:cs="Economica" w:eastAsia="Economica" w:hAnsi="Economica"/>
          <w:sz w:val="24"/>
          <w:szCs w:val="24"/>
        </w:rPr>
      </w:pPr>
      <w:r w:rsidDel="00000000" w:rsidR="00000000" w:rsidRPr="00000000">
        <w:rPr>
          <w:rtl w:val="0"/>
        </w:rPr>
      </w:r>
    </w:p>
    <w:p w:rsidR="00000000" w:rsidDel="00000000" w:rsidP="00000000" w:rsidRDefault="00000000" w:rsidRPr="00000000" w14:paraId="00000005">
      <w:pPr>
        <w:keepNext w:val="1"/>
        <w:widowControl w:val="0"/>
        <w:pBdr>
          <w:top w:space="0" w:sz="0" w:val="nil"/>
          <w:left w:space="0" w:sz="0" w:val="nil"/>
          <w:bottom w:space="0" w:sz="0" w:val="nil"/>
          <w:right w:space="0" w:sz="0" w:val="nil"/>
          <w:between w:space="0" w:sz="0" w:val="nil"/>
        </w:pBdr>
        <w:spacing w:after="0" w:line="240" w:lineRule="auto"/>
        <w:jc w:val="both"/>
        <w:rPr>
          <w:rFonts w:ascii="Economica" w:cs="Economica" w:eastAsia="Economica" w:hAnsi="Economica"/>
          <w:b w:val="1"/>
          <w:sz w:val="24"/>
          <w:szCs w:val="24"/>
        </w:rPr>
      </w:pPr>
      <w:r w:rsidDel="00000000" w:rsidR="00000000" w:rsidRPr="00000000">
        <w:rPr>
          <w:rFonts w:ascii="Economica" w:cs="Economica" w:eastAsia="Economica" w:hAnsi="Economica"/>
          <w:b w:val="1"/>
          <w:sz w:val="24"/>
          <w:szCs w:val="24"/>
          <w:rtl w:val="0"/>
        </w:rPr>
        <w:t xml:space="preserve">Public :</w:t>
      </w:r>
    </w:p>
    <w:p w:rsidR="00000000" w:rsidDel="00000000" w:rsidP="00000000" w:rsidRDefault="00000000" w:rsidRPr="00000000" w14:paraId="00000006">
      <w:pPr>
        <w:keepNext w:val="1"/>
        <w:widowControl w:val="0"/>
        <w:numPr>
          <w:ilvl w:val="0"/>
          <w:numId w:val="3"/>
        </w:numPr>
        <w:pBdr>
          <w:top w:space="0" w:sz="0" w:val="nil"/>
          <w:left w:space="0" w:sz="0" w:val="nil"/>
          <w:bottom w:space="0" w:sz="0" w:val="nil"/>
          <w:right w:space="0" w:sz="0" w:val="nil"/>
          <w:between w:space="0" w:sz="0" w:val="nil"/>
        </w:pBdr>
        <w:spacing w:after="0" w:line="240" w:lineRule="auto"/>
        <w:ind w:left="720" w:hanging="360"/>
        <w:jc w:val="both"/>
        <w:rPr>
          <w:rFonts w:ascii="Economica" w:cs="Economica" w:eastAsia="Economica" w:hAnsi="Economica"/>
          <w:sz w:val="24"/>
          <w:szCs w:val="24"/>
        </w:rPr>
      </w:pPr>
      <w:r w:rsidDel="00000000" w:rsidR="00000000" w:rsidRPr="00000000">
        <w:rPr>
          <w:rFonts w:ascii="Economica" w:cs="Economica" w:eastAsia="Economica" w:hAnsi="Economica"/>
          <w:sz w:val="24"/>
          <w:szCs w:val="24"/>
          <w:rtl w:val="0"/>
        </w:rPr>
        <w:t xml:space="preserve">Préadolescent, adolescent (&gt; 10 ans) présentant un surpoids ou une obésité pour lesquels les temps d’écran ont été identifiés comme inadaptés suite à un bilan éducatif partagé. </w:t>
      </w:r>
    </w:p>
    <w:p w:rsidR="00000000" w:rsidDel="00000000" w:rsidP="00000000" w:rsidRDefault="00000000" w:rsidRPr="00000000" w14:paraId="00000007">
      <w:pPr>
        <w:keepNext w:val="1"/>
        <w:widowControl w:val="0"/>
        <w:numPr>
          <w:ilvl w:val="0"/>
          <w:numId w:val="3"/>
        </w:numPr>
        <w:pBdr>
          <w:top w:space="0" w:sz="0" w:val="nil"/>
          <w:left w:space="0" w:sz="0" w:val="nil"/>
          <w:bottom w:space="0" w:sz="0" w:val="nil"/>
          <w:right w:space="0" w:sz="0" w:val="nil"/>
          <w:between w:space="0" w:sz="0" w:val="nil"/>
        </w:pBdr>
        <w:spacing w:after="0" w:line="240" w:lineRule="auto"/>
        <w:ind w:left="720" w:hanging="360"/>
        <w:jc w:val="both"/>
        <w:rPr>
          <w:rFonts w:ascii="Economica" w:cs="Economica" w:eastAsia="Economica" w:hAnsi="Economica"/>
          <w:sz w:val="24"/>
          <w:szCs w:val="24"/>
        </w:rPr>
      </w:pPr>
      <w:r w:rsidDel="00000000" w:rsidR="00000000" w:rsidRPr="00000000">
        <w:rPr>
          <w:rFonts w:ascii="Economica" w:cs="Economica" w:eastAsia="Economica" w:hAnsi="Economica"/>
          <w:sz w:val="24"/>
          <w:szCs w:val="24"/>
          <w:rtl w:val="0"/>
        </w:rPr>
        <w:t xml:space="preserve">Parent(s) de ce jeune ou d’enfant plus jeune témoignant de difficultés pour la gestion des écrans au quotidien</w:t>
      </w:r>
    </w:p>
    <w:p w:rsidR="00000000" w:rsidDel="00000000" w:rsidP="00000000" w:rsidRDefault="00000000" w:rsidRPr="00000000" w14:paraId="00000008">
      <w:pPr>
        <w:keepNext w:val="1"/>
        <w:widowControl w:val="0"/>
        <w:numPr>
          <w:ilvl w:val="0"/>
          <w:numId w:val="3"/>
        </w:numPr>
        <w:pBdr>
          <w:top w:space="0" w:sz="0" w:val="nil"/>
          <w:left w:space="0" w:sz="0" w:val="nil"/>
          <w:bottom w:space="0" w:sz="0" w:val="nil"/>
          <w:right w:space="0" w:sz="0" w:val="nil"/>
          <w:between w:space="0" w:sz="0" w:val="nil"/>
        </w:pBdr>
        <w:spacing w:after="0" w:line="240" w:lineRule="auto"/>
        <w:ind w:left="720" w:hanging="360"/>
        <w:jc w:val="both"/>
        <w:rPr>
          <w:rFonts w:ascii="Economica" w:cs="Economica" w:eastAsia="Economica" w:hAnsi="Economica"/>
          <w:sz w:val="24"/>
          <w:szCs w:val="24"/>
        </w:rPr>
      </w:pPr>
      <w:r w:rsidDel="00000000" w:rsidR="00000000" w:rsidRPr="00000000">
        <w:rPr>
          <w:rFonts w:ascii="Economica" w:cs="Economica" w:eastAsia="Economica" w:hAnsi="Economica"/>
          <w:sz w:val="24"/>
          <w:szCs w:val="24"/>
          <w:rtl w:val="0"/>
        </w:rPr>
        <w:t xml:space="preserve">Tout professionnel du champ sanitaire ou éducatif impliqué dans la prise en charge de l’enfant formé à l’ETP et amené à aborder ce sujet (professionnels de l’activité physique, médecins pédiatres et généralistes, diététiciens, infirmiers, psychologues...).</w:t>
      </w:r>
    </w:p>
    <w:p w:rsidR="00000000" w:rsidDel="00000000" w:rsidP="00000000" w:rsidRDefault="00000000" w:rsidRPr="00000000" w14:paraId="00000009">
      <w:pPr>
        <w:keepNext w:val="1"/>
        <w:widowControl w:val="0"/>
        <w:pBdr>
          <w:top w:space="0" w:sz="0" w:val="nil"/>
          <w:left w:space="0" w:sz="0" w:val="nil"/>
          <w:bottom w:space="0" w:sz="0" w:val="nil"/>
          <w:right w:space="0" w:sz="0" w:val="nil"/>
          <w:between w:space="0" w:sz="0" w:val="nil"/>
        </w:pBdr>
        <w:spacing w:after="0" w:line="240" w:lineRule="auto"/>
        <w:jc w:val="both"/>
        <w:rPr>
          <w:rFonts w:ascii="Economica" w:cs="Economica" w:eastAsia="Economica" w:hAnsi="Economica"/>
          <w:sz w:val="24"/>
          <w:szCs w:val="24"/>
        </w:rPr>
      </w:pPr>
      <w:r w:rsidDel="00000000" w:rsidR="00000000" w:rsidRPr="00000000">
        <w:rPr>
          <w:rtl w:val="0"/>
        </w:rPr>
      </w:r>
    </w:p>
    <w:p w:rsidR="00000000" w:rsidDel="00000000" w:rsidP="00000000" w:rsidRDefault="00000000" w:rsidRPr="00000000" w14:paraId="0000000A">
      <w:pPr>
        <w:keepNext w:val="1"/>
        <w:widowControl w:val="0"/>
        <w:pBdr>
          <w:top w:space="0" w:sz="0" w:val="nil"/>
          <w:left w:space="0" w:sz="0" w:val="nil"/>
          <w:bottom w:space="0" w:sz="0" w:val="nil"/>
          <w:right w:space="0" w:sz="0" w:val="nil"/>
          <w:between w:space="0" w:sz="0" w:val="nil"/>
        </w:pBdr>
        <w:spacing w:after="0" w:line="240" w:lineRule="auto"/>
        <w:jc w:val="both"/>
        <w:rPr>
          <w:rFonts w:ascii="Economica" w:cs="Economica" w:eastAsia="Economica" w:hAnsi="Economica"/>
          <w:b w:val="1"/>
          <w:sz w:val="24"/>
          <w:szCs w:val="24"/>
        </w:rPr>
      </w:pPr>
      <w:r w:rsidDel="00000000" w:rsidR="00000000" w:rsidRPr="00000000">
        <w:rPr>
          <w:rFonts w:ascii="Economica" w:cs="Economica" w:eastAsia="Economica" w:hAnsi="Economica"/>
          <w:b w:val="1"/>
          <w:sz w:val="24"/>
          <w:szCs w:val="24"/>
          <w:rtl w:val="0"/>
        </w:rPr>
        <w:t xml:space="preserve">Contexte : </w:t>
      </w:r>
    </w:p>
    <w:p w:rsidR="00000000" w:rsidDel="00000000" w:rsidP="00000000" w:rsidRDefault="00000000" w:rsidRPr="00000000" w14:paraId="0000000B">
      <w:pPr>
        <w:keepNext w:val="1"/>
        <w:widowControl w:val="0"/>
        <w:numPr>
          <w:ilvl w:val="0"/>
          <w:numId w:val="2"/>
        </w:numPr>
        <w:pBdr>
          <w:top w:space="0" w:sz="0" w:val="nil"/>
          <w:left w:space="0" w:sz="0" w:val="nil"/>
          <w:bottom w:space="0" w:sz="0" w:val="nil"/>
          <w:right w:space="0" w:sz="0" w:val="nil"/>
          <w:between w:space="0" w:sz="0" w:val="nil"/>
        </w:pBdr>
        <w:spacing w:after="0" w:line="240" w:lineRule="auto"/>
        <w:ind w:left="720" w:hanging="360"/>
        <w:jc w:val="both"/>
        <w:rPr>
          <w:rFonts w:ascii="Economica" w:cs="Economica" w:eastAsia="Economica" w:hAnsi="Economica"/>
          <w:sz w:val="24"/>
          <w:szCs w:val="24"/>
        </w:rPr>
      </w:pPr>
      <w:r w:rsidDel="00000000" w:rsidR="00000000" w:rsidRPr="00000000">
        <w:rPr>
          <w:rFonts w:ascii="Economica" w:cs="Economica" w:eastAsia="Economica" w:hAnsi="Economica"/>
          <w:sz w:val="24"/>
          <w:szCs w:val="24"/>
          <w:rtl w:val="0"/>
        </w:rPr>
        <w:t xml:space="preserve">Prise en charge en éducation thérapeutique du patient de groupe ou en individuel. </w:t>
      </w:r>
    </w:p>
    <w:p w:rsidR="00000000" w:rsidDel="00000000" w:rsidP="00000000" w:rsidRDefault="00000000" w:rsidRPr="00000000" w14:paraId="0000000C">
      <w:pPr>
        <w:numPr>
          <w:ilvl w:val="0"/>
          <w:numId w:val="2"/>
        </w:numPr>
        <w:spacing w:after="0" w:line="240" w:lineRule="auto"/>
        <w:ind w:left="720" w:hanging="360"/>
        <w:jc w:val="both"/>
        <w:rPr>
          <w:rFonts w:ascii="Economica" w:cs="Economica" w:eastAsia="Economica" w:hAnsi="Economica"/>
          <w:sz w:val="24"/>
          <w:szCs w:val="24"/>
        </w:rPr>
      </w:pPr>
      <w:r w:rsidDel="00000000" w:rsidR="00000000" w:rsidRPr="00000000">
        <w:rPr>
          <w:rFonts w:ascii="Economica" w:cs="Economica" w:eastAsia="Economica" w:hAnsi="Economica"/>
          <w:sz w:val="24"/>
          <w:szCs w:val="24"/>
          <w:rtl w:val="0"/>
        </w:rPr>
        <w:t xml:space="preserve">Idéal : groupe entre 3 et 6 familles </w:t>
      </w:r>
    </w:p>
    <w:p w:rsidR="00000000" w:rsidDel="00000000" w:rsidP="00000000" w:rsidRDefault="00000000" w:rsidRPr="00000000" w14:paraId="0000000D">
      <w:pPr>
        <w:spacing w:after="0" w:line="240" w:lineRule="auto"/>
        <w:jc w:val="both"/>
        <w:rPr>
          <w:rFonts w:ascii="Economica" w:cs="Economica" w:eastAsia="Economica" w:hAnsi="Economica"/>
          <w:sz w:val="24"/>
          <w:szCs w:val="24"/>
        </w:rPr>
      </w:pPr>
      <w:r w:rsidDel="00000000" w:rsidR="00000000" w:rsidRPr="00000000">
        <w:rPr>
          <w:rtl w:val="0"/>
        </w:rPr>
      </w:r>
    </w:p>
    <w:p w:rsidR="00000000" w:rsidDel="00000000" w:rsidP="00000000" w:rsidRDefault="00000000" w:rsidRPr="00000000" w14:paraId="0000000E">
      <w:pPr>
        <w:keepNext w:val="1"/>
        <w:widowControl w:val="0"/>
        <w:pBdr>
          <w:top w:space="0" w:sz="0" w:val="nil"/>
          <w:left w:space="0" w:sz="0" w:val="nil"/>
          <w:bottom w:space="0" w:sz="0" w:val="nil"/>
          <w:right w:space="0" w:sz="0" w:val="nil"/>
          <w:between w:space="0" w:sz="0" w:val="nil"/>
        </w:pBdr>
        <w:spacing w:after="0" w:line="240" w:lineRule="auto"/>
        <w:jc w:val="both"/>
        <w:rPr>
          <w:rFonts w:ascii="Economica" w:cs="Economica" w:eastAsia="Economica" w:hAnsi="Economica"/>
          <w:b w:val="1"/>
          <w:sz w:val="24"/>
          <w:szCs w:val="24"/>
        </w:rPr>
      </w:pPr>
      <w:r w:rsidDel="00000000" w:rsidR="00000000" w:rsidRPr="00000000">
        <w:rPr>
          <w:rFonts w:ascii="Economica" w:cs="Economica" w:eastAsia="Economica" w:hAnsi="Economica"/>
          <w:b w:val="1"/>
          <w:sz w:val="24"/>
          <w:szCs w:val="24"/>
          <w:rtl w:val="0"/>
        </w:rPr>
        <w:t xml:space="preserve">Objectifs pédagogiques :</w:t>
      </w:r>
    </w:p>
    <w:p w:rsidR="00000000" w:rsidDel="00000000" w:rsidP="00000000" w:rsidRDefault="00000000" w:rsidRPr="00000000" w14:paraId="0000000F">
      <w:pPr>
        <w:numPr>
          <w:ilvl w:val="0"/>
          <w:numId w:val="1"/>
        </w:numPr>
        <w:pBdr>
          <w:top w:space="0" w:sz="0" w:val="nil"/>
          <w:left w:space="0" w:sz="0" w:val="nil"/>
          <w:bottom w:space="0" w:sz="0" w:val="nil"/>
          <w:right w:space="0" w:sz="0" w:val="nil"/>
          <w:between w:space="0" w:sz="0" w:val="nil"/>
        </w:pBdr>
        <w:spacing w:after="0" w:line="240" w:lineRule="auto"/>
        <w:ind w:left="714" w:hanging="357"/>
        <w:jc w:val="both"/>
        <w:rPr>
          <w:rFonts w:ascii="Economica" w:cs="Economica" w:eastAsia="Economica" w:hAnsi="Economica"/>
          <w:sz w:val="24"/>
          <w:szCs w:val="24"/>
        </w:rPr>
      </w:pPr>
      <w:r w:rsidDel="00000000" w:rsidR="00000000" w:rsidRPr="00000000">
        <w:rPr>
          <w:rFonts w:ascii="Economica" w:cs="Economica" w:eastAsia="Economica" w:hAnsi="Economica"/>
          <w:sz w:val="24"/>
          <w:szCs w:val="24"/>
          <w:rtl w:val="0"/>
        </w:rPr>
        <w:t xml:space="preserve">Repérer les différentes situations d’utilisation des écrans par les jeunes et les parents</w:t>
      </w:r>
    </w:p>
    <w:p w:rsidR="00000000" w:rsidDel="00000000" w:rsidP="00000000" w:rsidRDefault="00000000" w:rsidRPr="00000000" w14:paraId="00000010">
      <w:pPr>
        <w:numPr>
          <w:ilvl w:val="0"/>
          <w:numId w:val="1"/>
        </w:numPr>
        <w:pBdr>
          <w:top w:space="0" w:sz="0" w:val="nil"/>
          <w:left w:space="0" w:sz="0" w:val="nil"/>
          <w:bottom w:space="0" w:sz="0" w:val="nil"/>
          <w:right w:space="0" w:sz="0" w:val="nil"/>
          <w:between w:space="0" w:sz="0" w:val="nil"/>
        </w:pBdr>
        <w:spacing w:after="0" w:line="240" w:lineRule="auto"/>
        <w:ind w:left="714" w:hanging="357"/>
        <w:jc w:val="both"/>
        <w:rPr>
          <w:rFonts w:ascii="Economica" w:cs="Economica" w:eastAsia="Economica" w:hAnsi="Economica"/>
          <w:sz w:val="24"/>
          <w:szCs w:val="24"/>
        </w:rPr>
      </w:pPr>
      <w:r w:rsidDel="00000000" w:rsidR="00000000" w:rsidRPr="00000000">
        <w:rPr>
          <w:rFonts w:ascii="Economica" w:cs="Economica" w:eastAsia="Economica" w:hAnsi="Economica"/>
          <w:sz w:val="24"/>
          <w:szCs w:val="24"/>
          <w:rtl w:val="0"/>
        </w:rPr>
        <w:t xml:space="preserve">Identifier et analyser les effets de l’utilisation des écrans pour les jeunes et les parents (intérêt, effets bénéfiques, impacts négatifs...)</w:t>
      </w:r>
    </w:p>
    <w:p w:rsidR="00000000" w:rsidDel="00000000" w:rsidP="00000000" w:rsidRDefault="00000000" w:rsidRPr="00000000" w14:paraId="00000011">
      <w:pPr>
        <w:numPr>
          <w:ilvl w:val="0"/>
          <w:numId w:val="1"/>
        </w:numPr>
        <w:pBdr>
          <w:top w:space="0" w:sz="0" w:val="nil"/>
          <w:left w:space="0" w:sz="0" w:val="nil"/>
          <w:bottom w:space="0" w:sz="0" w:val="nil"/>
          <w:right w:space="0" w:sz="0" w:val="nil"/>
          <w:between w:space="0" w:sz="0" w:val="nil"/>
        </w:pBdr>
        <w:spacing w:after="0" w:line="240" w:lineRule="auto"/>
        <w:ind w:left="714" w:hanging="357"/>
        <w:jc w:val="both"/>
        <w:rPr>
          <w:rFonts w:ascii="Economica" w:cs="Economica" w:eastAsia="Economica" w:hAnsi="Economica"/>
          <w:sz w:val="24"/>
          <w:szCs w:val="24"/>
        </w:rPr>
      </w:pPr>
      <w:r w:rsidDel="00000000" w:rsidR="00000000" w:rsidRPr="00000000">
        <w:rPr>
          <w:rFonts w:ascii="Economica" w:cs="Economica" w:eastAsia="Economica" w:hAnsi="Economica"/>
          <w:color w:val="000000"/>
          <w:sz w:val="24"/>
          <w:szCs w:val="24"/>
          <w:rtl w:val="0"/>
        </w:rPr>
        <w:t xml:space="preserve">Identifier les différentes conduites éducatives parentales dans la gestion des écrans</w:t>
      </w:r>
      <w:r w:rsidDel="00000000" w:rsidR="00000000" w:rsidRPr="00000000">
        <w:rPr>
          <w:rtl w:val="0"/>
        </w:rPr>
      </w:r>
    </w:p>
    <w:p w:rsidR="00000000" w:rsidDel="00000000" w:rsidP="00000000" w:rsidRDefault="00000000" w:rsidRPr="00000000" w14:paraId="00000012">
      <w:pPr>
        <w:numPr>
          <w:ilvl w:val="0"/>
          <w:numId w:val="1"/>
        </w:numPr>
        <w:pBdr>
          <w:top w:space="0" w:sz="0" w:val="nil"/>
          <w:left w:space="0" w:sz="0" w:val="nil"/>
          <w:bottom w:space="0" w:sz="0" w:val="nil"/>
          <w:right w:space="0" w:sz="0" w:val="nil"/>
          <w:between w:space="0" w:sz="0" w:val="nil"/>
        </w:pBdr>
        <w:spacing w:after="0" w:line="240" w:lineRule="auto"/>
        <w:ind w:left="714" w:hanging="357"/>
        <w:jc w:val="both"/>
        <w:rPr>
          <w:rFonts w:ascii="Economica" w:cs="Economica" w:eastAsia="Economica" w:hAnsi="Economica"/>
          <w:sz w:val="24"/>
          <w:szCs w:val="24"/>
        </w:rPr>
      </w:pPr>
      <w:r w:rsidDel="00000000" w:rsidR="00000000" w:rsidRPr="00000000">
        <w:rPr>
          <w:rFonts w:ascii="Economica" w:cs="Economica" w:eastAsia="Economica" w:hAnsi="Economica"/>
          <w:sz w:val="24"/>
          <w:szCs w:val="24"/>
          <w:rtl w:val="0"/>
        </w:rPr>
        <w:t xml:space="preserve">Aider la famille à élaborer</w:t>
      </w:r>
      <w:r w:rsidDel="00000000" w:rsidR="00000000" w:rsidRPr="00000000">
        <w:rPr>
          <w:rFonts w:ascii="Economica" w:cs="Economica" w:eastAsia="Economica" w:hAnsi="Economica"/>
          <w:color w:val="000000"/>
          <w:sz w:val="24"/>
          <w:szCs w:val="24"/>
          <w:rtl w:val="0"/>
        </w:rPr>
        <w:t xml:space="preserve"> des stratégies alternatives à l’utilisation des écrans et s’accorder pour leur mise en œuvre.</w:t>
      </w:r>
      <w:r w:rsidDel="00000000" w:rsidR="00000000" w:rsidRPr="00000000">
        <w:rPr>
          <w:rtl w:val="0"/>
        </w:rPr>
      </w:r>
    </w:p>
    <w:p w:rsidR="00000000" w:rsidDel="00000000" w:rsidP="00000000" w:rsidRDefault="00000000" w:rsidRPr="00000000" w14:paraId="00000013">
      <w:pPr>
        <w:keepNext w:val="1"/>
        <w:widowControl w:val="0"/>
        <w:pBdr>
          <w:top w:space="0" w:sz="0" w:val="nil"/>
          <w:left w:space="0" w:sz="0" w:val="nil"/>
          <w:bottom w:space="0" w:sz="0" w:val="nil"/>
          <w:right w:space="0" w:sz="0" w:val="nil"/>
          <w:between w:space="0" w:sz="0" w:val="nil"/>
        </w:pBdr>
        <w:spacing w:after="0" w:line="240" w:lineRule="auto"/>
        <w:jc w:val="both"/>
        <w:rPr>
          <w:rFonts w:ascii="Economica" w:cs="Economica" w:eastAsia="Economica" w:hAnsi="Economica"/>
          <w:sz w:val="24"/>
          <w:szCs w:val="24"/>
        </w:rPr>
      </w:pPr>
      <w:r w:rsidDel="00000000" w:rsidR="00000000" w:rsidRPr="00000000">
        <w:rPr>
          <w:rtl w:val="0"/>
        </w:rPr>
      </w:r>
    </w:p>
    <w:p w:rsidR="00000000" w:rsidDel="00000000" w:rsidP="00000000" w:rsidRDefault="00000000" w:rsidRPr="00000000" w14:paraId="00000014">
      <w:pPr>
        <w:keepNext w:val="1"/>
        <w:widowControl w:val="0"/>
        <w:pBdr>
          <w:top w:space="0" w:sz="0" w:val="nil"/>
          <w:left w:space="0" w:sz="0" w:val="nil"/>
          <w:bottom w:space="0" w:sz="0" w:val="nil"/>
          <w:right w:space="0" w:sz="0" w:val="nil"/>
          <w:between w:space="0" w:sz="0" w:val="nil"/>
        </w:pBdr>
        <w:spacing w:after="0" w:line="240" w:lineRule="auto"/>
        <w:jc w:val="both"/>
        <w:rPr>
          <w:rFonts w:ascii="Economica" w:cs="Economica" w:eastAsia="Economica" w:hAnsi="Economica"/>
          <w:b w:val="1"/>
          <w:sz w:val="24"/>
          <w:szCs w:val="24"/>
        </w:rPr>
      </w:pPr>
      <w:r w:rsidDel="00000000" w:rsidR="00000000" w:rsidRPr="00000000">
        <w:rPr>
          <w:rFonts w:ascii="Economica" w:cs="Economica" w:eastAsia="Economica" w:hAnsi="Economica"/>
          <w:b w:val="1"/>
          <w:sz w:val="24"/>
          <w:szCs w:val="24"/>
          <w:rtl w:val="0"/>
        </w:rPr>
        <w:t xml:space="preserve">Description de l’outil :</w:t>
      </w:r>
    </w:p>
    <w:p w:rsidR="00000000" w:rsidDel="00000000" w:rsidP="00000000" w:rsidRDefault="00000000" w:rsidRPr="00000000" w14:paraId="00000015">
      <w:pPr>
        <w:keepNext w:val="1"/>
        <w:widowControl w:val="0"/>
        <w:pBdr>
          <w:top w:space="0" w:sz="0" w:val="nil"/>
          <w:left w:space="0" w:sz="0" w:val="nil"/>
          <w:bottom w:space="0" w:sz="0" w:val="nil"/>
          <w:right w:space="0" w:sz="0" w:val="nil"/>
          <w:between w:space="0" w:sz="0" w:val="nil"/>
        </w:pBdr>
        <w:spacing w:after="0" w:line="240" w:lineRule="auto"/>
        <w:jc w:val="both"/>
        <w:rPr>
          <w:rFonts w:ascii="Economica" w:cs="Economica" w:eastAsia="Economica" w:hAnsi="Economica"/>
          <w:sz w:val="24"/>
          <w:szCs w:val="24"/>
        </w:rPr>
      </w:pPr>
      <w:r w:rsidDel="00000000" w:rsidR="00000000" w:rsidRPr="00000000">
        <w:rPr>
          <w:rFonts w:ascii="Economica" w:cs="Economica" w:eastAsia="Economica" w:hAnsi="Economica"/>
          <w:sz w:val="24"/>
          <w:szCs w:val="24"/>
          <w:rtl w:val="0"/>
        </w:rPr>
        <w:t xml:space="preserve">Animation graphique mettant en scène une famille utilisant des écrans dans diverses situations et à différents moments de la journée. On y trouve les situations suivantes : </w:t>
      </w:r>
    </w:p>
    <w:p w:rsidR="00000000" w:rsidDel="00000000" w:rsidP="00000000" w:rsidRDefault="00000000" w:rsidRPr="00000000" w14:paraId="00000016">
      <w:pPr>
        <w:numPr>
          <w:ilvl w:val="0"/>
          <w:numId w:val="1"/>
        </w:numPr>
        <w:pBdr>
          <w:top w:space="0" w:sz="0" w:val="nil"/>
          <w:left w:space="0" w:sz="0" w:val="nil"/>
          <w:bottom w:space="0" w:sz="0" w:val="nil"/>
          <w:right w:space="0" w:sz="0" w:val="nil"/>
          <w:between w:space="0" w:sz="0" w:val="nil"/>
        </w:pBdr>
        <w:spacing w:after="0" w:line="240" w:lineRule="auto"/>
        <w:ind w:left="714" w:hanging="357"/>
        <w:jc w:val="both"/>
        <w:rPr>
          <w:rFonts w:ascii="Economica" w:cs="Economica" w:eastAsia="Economica" w:hAnsi="Economica"/>
          <w:sz w:val="24"/>
          <w:szCs w:val="24"/>
        </w:rPr>
      </w:pPr>
      <w:r w:rsidDel="00000000" w:rsidR="00000000" w:rsidRPr="00000000">
        <w:rPr>
          <w:rFonts w:ascii="Economica" w:cs="Economica" w:eastAsia="Economica" w:hAnsi="Economica"/>
          <w:sz w:val="24"/>
          <w:szCs w:val="24"/>
          <w:rtl w:val="0"/>
        </w:rPr>
        <w:t xml:space="preserve">Utilisation de la TV en bruit de fond  </w:t>
      </w:r>
    </w:p>
    <w:p w:rsidR="00000000" w:rsidDel="00000000" w:rsidP="00000000" w:rsidRDefault="00000000" w:rsidRPr="00000000" w14:paraId="00000017">
      <w:pPr>
        <w:numPr>
          <w:ilvl w:val="0"/>
          <w:numId w:val="1"/>
        </w:numPr>
        <w:spacing w:after="0" w:line="240" w:lineRule="auto"/>
        <w:ind w:left="720" w:hanging="360"/>
        <w:jc w:val="both"/>
        <w:rPr>
          <w:rFonts w:ascii="Economica" w:cs="Economica" w:eastAsia="Economica" w:hAnsi="Economica"/>
          <w:sz w:val="24"/>
          <w:szCs w:val="24"/>
        </w:rPr>
      </w:pPr>
      <w:r w:rsidDel="00000000" w:rsidR="00000000" w:rsidRPr="00000000">
        <w:rPr>
          <w:rFonts w:ascii="Economica" w:cs="Economica" w:eastAsia="Economica" w:hAnsi="Economica"/>
          <w:sz w:val="24"/>
          <w:szCs w:val="24"/>
          <w:rtl w:val="0"/>
        </w:rPr>
        <w:t xml:space="preserve">Usage des écrans par habitude (être connecté avec ses pairs, éviter l’ennui, combler un vide…) </w:t>
      </w:r>
    </w:p>
    <w:p w:rsidR="00000000" w:rsidDel="00000000" w:rsidP="00000000" w:rsidRDefault="00000000" w:rsidRPr="00000000" w14:paraId="00000018">
      <w:pPr>
        <w:numPr>
          <w:ilvl w:val="0"/>
          <w:numId w:val="1"/>
        </w:numPr>
        <w:spacing w:after="0" w:line="240" w:lineRule="auto"/>
        <w:ind w:left="720" w:hanging="360"/>
        <w:jc w:val="both"/>
        <w:rPr>
          <w:rFonts w:ascii="Economica" w:cs="Economica" w:eastAsia="Economica" w:hAnsi="Economica"/>
          <w:sz w:val="24"/>
          <w:szCs w:val="24"/>
        </w:rPr>
      </w:pPr>
      <w:r w:rsidDel="00000000" w:rsidR="00000000" w:rsidRPr="00000000">
        <w:rPr>
          <w:rFonts w:ascii="Economica" w:cs="Economica" w:eastAsia="Economica" w:hAnsi="Economica"/>
          <w:sz w:val="24"/>
          <w:szCs w:val="24"/>
          <w:rtl w:val="0"/>
        </w:rPr>
        <w:t xml:space="preserve">Difficulté à décrocher des écrans (jeux, téléphone)</w:t>
      </w:r>
    </w:p>
    <w:p w:rsidR="00000000" w:rsidDel="00000000" w:rsidP="00000000" w:rsidRDefault="00000000" w:rsidRPr="00000000" w14:paraId="00000019">
      <w:pPr>
        <w:numPr>
          <w:ilvl w:val="0"/>
          <w:numId w:val="1"/>
        </w:numPr>
        <w:pBdr>
          <w:top w:space="0" w:sz="0" w:val="nil"/>
          <w:left w:space="0" w:sz="0" w:val="nil"/>
          <w:bottom w:space="0" w:sz="0" w:val="nil"/>
          <w:right w:space="0" w:sz="0" w:val="nil"/>
          <w:between w:space="0" w:sz="0" w:val="nil"/>
        </w:pBdr>
        <w:spacing w:after="0" w:line="240" w:lineRule="auto"/>
        <w:ind w:left="714" w:hanging="357"/>
        <w:jc w:val="both"/>
        <w:rPr>
          <w:rFonts w:ascii="Economica" w:cs="Economica" w:eastAsia="Economica" w:hAnsi="Economica"/>
          <w:sz w:val="24"/>
          <w:szCs w:val="24"/>
        </w:rPr>
      </w:pPr>
      <w:r w:rsidDel="00000000" w:rsidR="00000000" w:rsidRPr="00000000">
        <w:rPr>
          <w:rFonts w:ascii="Economica" w:cs="Economica" w:eastAsia="Economica" w:hAnsi="Economica"/>
          <w:sz w:val="24"/>
          <w:szCs w:val="24"/>
          <w:rtl w:val="0"/>
        </w:rPr>
        <w:t xml:space="preserve">Plaisir pris à travers l’usage des écrans (individuel et partagé)</w:t>
      </w:r>
    </w:p>
    <w:p w:rsidR="00000000" w:rsidDel="00000000" w:rsidP="00000000" w:rsidRDefault="00000000" w:rsidRPr="00000000" w14:paraId="0000001A">
      <w:pPr>
        <w:numPr>
          <w:ilvl w:val="0"/>
          <w:numId w:val="1"/>
        </w:numPr>
        <w:pBdr>
          <w:top w:space="0" w:sz="0" w:val="nil"/>
          <w:left w:space="0" w:sz="0" w:val="nil"/>
          <w:bottom w:space="0" w:sz="0" w:val="nil"/>
          <w:right w:space="0" w:sz="0" w:val="nil"/>
          <w:between w:space="0" w:sz="0" w:val="nil"/>
        </w:pBdr>
        <w:spacing w:after="0" w:line="240" w:lineRule="auto"/>
        <w:ind w:left="714" w:hanging="357"/>
        <w:jc w:val="both"/>
        <w:rPr>
          <w:rFonts w:ascii="Economica" w:cs="Economica" w:eastAsia="Economica" w:hAnsi="Economica"/>
          <w:sz w:val="24"/>
          <w:szCs w:val="24"/>
        </w:rPr>
      </w:pPr>
      <w:r w:rsidDel="00000000" w:rsidR="00000000" w:rsidRPr="00000000">
        <w:rPr>
          <w:rFonts w:ascii="Economica" w:cs="Economica" w:eastAsia="Economica" w:hAnsi="Economica"/>
          <w:sz w:val="24"/>
          <w:szCs w:val="24"/>
          <w:rtl w:val="0"/>
        </w:rPr>
        <w:t xml:space="preserve">Utilisation des écrans la nuit, réveil par des notifications sur le téléphone</w:t>
      </w:r>
    </w:p>
    <w:p w:rsidR="00000000" w:rsidDel="00000000" w:rsidP="00000000" w:rsidRDefault="00000000" w:rsidRPr="00000000" w14:paraId="0000001B">
      <w:pPr>
        <w:numPr>
          <w:ilvl w:val="0"/>
          <w:numId w:val="1"/>
        </w:numPr>
        <w:pBdr>
          <w:top w:space="0" w:sz="0" w:val="nil"/>
          <w:left w:space="0" w:sz="0" w:val="nil"/>
          <w:bottom w:space="0" w:sz="0" w:val="nil"/>
          <w:right w:space="0" w:sz="0" w:val="nil"/>
          <w:between w:space="0" w:sz="0" w:val="nil"/>
        </w:pBdr>
        <w:spacing w:after="0" w:line="240" w:lineRule="auto"/>
        <w:ind w:left="714" w:hanging="357"/>
        <w:jc w:val="both"/>
        <w:rPr>
          <w:rFonts w:ascii="Economica" w:cs="Economica" w:eastAsia="Economica" w:hAnsi="Economica"/>
          <w:sz w:val="24"/>
          <w:szCs w:val="24"/>
        </w:rPr>
      </w:pPr>
      <w:r w:rsidDel="00000000" w:rsidR="00000000" w:rsidRPr="00000000">
        <w:rPr>
          <w:rFonts w:ascii="Economica" w:cs="Economica" w:eastAsia="Economica" w:hAnsi="Economica"/>
          <w:sz w:val="24"/>
          <w:szCs w:val="24"/>
          <w:rtl w:val="0"/>
        </w:rPr>
        <w:t xml:space="preserve">Différence d’attitude entre ce que le parent demande à son enfant et sa propre utilisation des écrans </w:t>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240" w:lineRule="auto"/>
        <w:jc w:val="both"/>
        <w:rPr>
          <w:rFonts w:ascii="Economica" w:cs="Economica" w:eastAsia="Economica" w:hAnsi="Economica"/>
          <w:sz w:val="24"/>
          <w:szCs w:val="24"/>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240" w:lineRule="auto"/>
        <w:ind w:left="720" w:firstLine="0"/>
        <w:jc w:val="both"/>
        <w:rPr>
          <w:rFonts w:ascii="Economica" w:cs="Economica" w:eastAsia="Economica" w:hAnsi="Economica"/>
          <w:sz w:val="24"/>
          <w:szCs w:val="24"/>
        </w:rPr>
      </w:pPr>
      <w:r w:rsidDel="00000000" w:rsidR="00000000" w:rsidRPr="00000000">
        <w:rPr>
          <w:rtl w:val="0"/>
        </w:rPr>
      </w:r>
    </w:p>
    <w:p w:rsidR="00000000" w:rsidDel="00000000" w:rsidP="00000000" w:rsidRDefault="00000000" w:rsidRPr="00000000" w14:paraId="0000001E">
      <w:pPr>
        <w:keepNext w:val="1"/>
        <w:widowControl w:val="0"/>
        <w:pBdr>
          <w:top w:space="0" w:sz="0" w:val="nil"/>
          <w:left w:space="0" w:sz="0" w:val="nil"/>
          <w:bottom w:space="0" w:sz="0" w:val="nil"/>
          <w:right w:space="0" w:sz="0" w:val="nil"/>
          <w:between w:space="0" w:sz="0" w:val="nil"/>
        </w:pBdr>
        <w:spacing w:after="0" w:line="240" w:lineRule="auto"/>
        <w:jc w:val="both"/>
        <w:rPr>
          <w:rFonts w:ascii="Economica" w:cs="Economica" w:eastAsia="Economica" w:hAnsi="Economica"/>
          <w:sz w:val="24"/>
          <w:szCs w:val="24"/>
        </w:rPr>
      </w:pPr>
      <w:r w:rsidDel="00000000" w:rsidR="00000000" w:rsidRPr="00000000">
        <w:rPr>
          <w:rtl w:val="0"/>
        </w:rPr>
      </w:r>
    </w:p>
    <w:p w:rsidR="00000000" w:rsidDel="00000000" w:rsidP="00000000" w:rsidRDefault="00000000" w:rsidRPr="00000000" w14:paraId="0000001F">
      <w:pPr>
        <w:keepNext w:val="1"/>
        <w:widowControl w:val="0"/>
        <w:pBdr>
          <w:top w:space="0" w:sz="0" w:val="nil"/>
          <w:left w:space="0" w:sz="0" w:val="nil"/>
          <w:bottom w:space="0" w:sz="0" w:val="nil"/>
          <w:right w:space="0" w:sz="0" w:val="nil"/>
          <w:between w:space="0" w:sz="0" w:val="nil"/>
        </w:pBdr>
        <w:spacing w:after="0" w:line="240" w:lineRule="auto"/>
        <w:jc w:val="both"/>
        <w:rPr>
          <w:rFonts w:ascii="Economica" w:cs="Economica" w:eastAsia="Economica" w:hAnsi="Economica"/>
          <w:b w:val="1"/>
          <w:sz w:val="24"/>
          <w:szCs w:val="24"/>
        </w:rPr>
      </w:pPr>
      <w:r w:rsidDel="00000000" w:rsidR="00000000" w:rsidRPr="00000000">
        <w:rPr>
          <w:rFonts w:ascii="Economica" w:cs="Economica" w:eastAsia="Economica" w:hAnsi="Economica"/>
          <w:b w:val="1"/>
          <w:sz w:val="24"/>
          <w:szCs w:val="24"/>
          <w:rtl w:val="0"/>
        </w:rPr>
        <w:t xml:space="preserve">Matériel / conditions nécessaires : </w:t>
      </w:r>
    </w:p>
    <w:p w:rsidR="00000000" w:rsidDel="00000000" w:rsidP="00000000" w:rsidRDefault="00000000" w:rsidRPr="00000000" w14:paraId="00000020">
      <w:pPr>
        <w:numPr>
          <w:ilvl w:val="0"/>
          <w:numId w:val="1"/>
        </w:numPr>
        <w:pBdr>
          <w:top w:space="0" w:sz="0" w:val="nil"/>
          <w:left w:space="0" w:sz="0" w:val="nil"/>
          <w:bottom w:space="0" w:sz="0" w:val="nil"/>
          <w:right w:space="0" w:sz="0" w:val="nil"/>
          <w:between w:space="0" w:sz="0" w:val="nil"/>
        </w:pBdr>
        <w:spacing w:after="0" w:line="240" w:lineRule="auto"/>
        <w:ind w:left="714" w:hanging="357"/>
        <w:jc w:val="both"/>
        <w:rPr>
          <w:rFonts w:ascii="Economica" w:cs="Economica" w:eastAsia="Economica" w:hAnsi="Economica"/>
          <w:sz w:val="24"/>
          <w:szCs w:val="24"/>
        </w:rPr>
      </w:pPr>
      <w:r w:rsidDel="00000000" w:rsidR="00000000" w:rsidRPr="00000000">
        <w:rPr>
          <w:rFonts w:ascii="Economica" w:cs="Economica" w:eastAsia="Economica" w:hAnsi="Economica"/>
          <w:sz w:val="24"/>
          <w:szCs w:val="24"/>
          <w:rtl w:val="0"/>
        </w:rPr>
        <w:t xml:space="preserve">Ordinateur + vidéo projecteur / Écran avec dispositif audio</w:t>
      </w:r>
    </w:p>
    <w:p w:rsidR="00000000" w:rsidDel="00000000" w:rsidP="00000000" w:rsidRDefault="00000000" w:rsidRPr="00000000" w14:paraId="00000021">
      <w:pPr>
        <w:numPr>
          <w:ilvl w:val="0"/>
          <w:numId w:val="1"/>
        </w:numPr>
        <w:pBdr>
          <w:top w:space="0" w:sz="0" w:val="nil"/>
          <w:left w:space="0" w:sz="0" w:val="nil"/>
          <w:bottom w:space="0" w:sz="0" w:val="nil"/>
          <w:right w:space="0" w:sz="0" w:val="nil"/>
          <w:between w:space="0" w:sz="0" w:val="nil"/>
        </w:pBdr>
        <w:spacing w:after="0" w:line="240" w:lineRule="auto"/>
        <w:ind w:left="714" w:hanging="357"/>
        <w:jc w:val="both"/>
        <w:rPr>
          <w:rFonts w:ascii="Economica" w:cs="Economica" w:eastAsia="Economica" w:hAnsi="Economica"/>
          <w:sz w:val="24"/>
          <w:szCs w:val="24"/>
        </w:rPr>
      </w:pPr>
      <w:r w:rsidDel="00000000" w:rsidR="00000000" w:rsidRPr="00000000">
        <w:rPr>
          <w:rFonts w:ascii="Economica" w:cs="Economica" w:eastAsia="Economica" w:hAnsi="Economica"/>
          <w:sz w:val="24"/>
          <w:szCs w:val="24"/>
          <w:rtl w:val="0"/>
        </w:rPr>
        <w:t xml:space="preserve">Animation graphique </w:t>
      </w:r>
      <w:r w:rsidDel="00000000" w:rsidR="00000000" w:rsidRPr="00000000">
        <w:rPr>
          <w:rFonts w:ascii="Economica" w:cs="Economica" w:eastAsia="Economica" w:hAnsi="Economica"/>
          <w:color w:val="980000"/>
          <w:sz w:val="24"/>
          <w:szCs w:val="24"/>
          <w:rtl w:val="0"/>
        </w:rPr>
        <w:t xml:space="preserve">“Les écrans &amp; moi”</w:t>
      </w:r>
      <w:r w:rsidDel="00000000" w:rsidR="00000000" w:rsidRPr="00000000">
        <w:rPr>
          <w:rFonts w:ascii="Economica" w:cs="Economica" w:eastAsia="Economica" w:hAnsi="Economica"/>
          <w:sz w:val="24"/>
          <w:szCs w:val="24"/>
          <w:rtl w:val="0"/>
        </w:rPr>
        <w:t xml:space="preserve"> à sélectionner selon l'âge des enfants</w:t>
      </w:r>
      <w:r w:rsidDel="00000000" w:rsidR="00000000" w:rsidRPr="00000000">
        <w:rPr>
          <w:rtl w:val="0"/>
        </w:rPr>
      </w:r>
    </w:p>
    <w:p w:rsidR="00000000" w:rsidDel="00000000" w:rsidP="00000000" w:rsidRDefault="00000000" w:rsidRPr="00000000" w14:paraId="00000022">
      <w:pPr>
        <w:numPr>
          <w:ilvl w:val="0"/>
          <w:numId w:val="1"/>
        </w:numPr>
        <w:pBdr>
          <w:top w:space="0" w:sz="0" w:val="nil"/>
          <w:left w:space="0" w:sz="0" w:val="nil"/>
          <w:bottom w:space="0" w:sz="0" w:val="nil"/>
          <w:right w:space="0" w:sz="0" w:val="nil"/>
          <w:between w:space="0" w:sz="0" w:val="nil"/>
        </w:pBdr>
        <w:spacing w:after="0" w:line="240" w:lineRule="auto"/>
        <w:ind w:left="714" w:hanging="357"/>
        <w:jc w:val="both"/>
        <w:rPr>
          <w:rFonts w:ascii="Economica" w:cs="Economica" w:eastAsia="Economica" w:hAnsi="Economica"/>
          <w:sz w:val="24"/>
          <w:szCs w:val="24"/>
        </w:rPr>
      </w:pPr>
      <w:r w:rsidDel="00000000" w:rsidR="00000000" w:rsidRPr="00000000">
        <w:rPr>
          <w:rFonts w:ascii="Economica" w:cs="Economica" w:eastAsia="Economica" w:hAnsi="Economica"/>
          <w:sz w:val="24"/>
          <w:szCs w:val="24"/>
          <w:rtl w:val="0"/>
        </w:rPr>
        <w:t xml:space="preserve">Paper board ou tableau Veleda + feutres</w:t>
      </w:r>
    </w:p>
    <w:p w:rsidR="00000000" w:rsidDel="00000000" w:rsidP="00000000" w:rsidRDefault="00000000" w:rsidRPr="00000000" w14:paraId="00000023">
      <w:pPr>
        <w:numPr>
          <w:ilvl w:val="0"/>
          <w:numId w:val="1"/>
        </w:numPr>
        <w:pBdr>
          <w:top w:space="0" w:sz="0" w:val="nil"/>
          <w:left w:space="0" w:sz="0" w:val="nil"/>
          <w:bottom w:space="0" w:sz="0" w:val="nil"/>
          <w:right w:space="0" w:sz="0" w:val="nil"/>
          <w:between w:space="0" w:sz="0" w:val="nil"/>
        </w:pBdr>
        <w:spacing w:after="0" w:line="240" w:lineRule="auto"/>
        <w:ind w:left="714" w:hanging="357"/>
        <w:jc w:val="both"/>
        <w:rPr>
          <w:rFonts w:ascii="Economica" w:cs="Economica" w:eastAsia="Economica" w:hAnsi="Economica"/>
          <w:sz w:val="24"/>
          <w:szCs w:val="24"/>
        </w:rPr>
      </w:pPr>
      <w:r w:rsidDel="00000000" w:rsidR="00000000" w:rsidRPr="00000000">
        <w:rPr>
          <w:rFonts w:ascii="Economica" w:cs="Economica" w:eastAsia="Economica" w:hAnsi="Economica"/>
          <w:color w:val="980000"/>
          <w:sz w:val="24"/>
          <w:szCs w:val="24"/>
          <w:rtl w:val="0"/>
        </w:rPr>
        <w:t xml:space="preserve">Fiche individuelle “Les écrans &amp; moi”</w:t>
      </w:r>
      <w:r w:rsidDel="00000000" w:rsidR="00000000" w:rsidRPr="00000000">
        <w:rPr>
          <w:rtl w:val="0"/>
        </w:rPr>
      </w:r>
    </w:p>
    <w:p w:rsidR="00000000" w:rsidDel="00000000" w:rsidP="00000000" w:rsidRDefault="00000000" w:rsidRPr="00000000" w14:paraId="00000024">
      <w:pPr>
        <w:numPr>
          <w:ilvl w:val="0"/>
          <w:numId w:val="1"/>
        </w:numPr>
        <w:pBdr>
          <w:top w:space="0" w:sz="0" w:val="nil"/>
          <w:left w:space="0" w:sz="0" w:val="nil"/>
          <w:bottom w:space="0" w:sz="0" w:val="nil"/>
          <w:right w:space="0" w:sz="0" w:val="nil"/>
          <w:between w:space="0" w:sz="0" w:val="nil"/>
        </w:pBdr>
        <w:spacing w:after="0" w:line="240" w:lineRule="auto"/>
        <w:ind w:left="714" w:hanging="357"/>
        <w:jc w:val="both"/>
        <w:rPr>
          <w:rFonts w:ascii="Economica" w:cs="Economica" w:eastAsia="Economica" w:hAnsi="Economica"/>
          <w:sz w:val="24"/>
          <w:szCs w:val="24"/>
        </w:rPr>
      </w:pPr>
      <w:r w:rsidDel="00000000" w:rsidR="00000000" w:rsidRPr="00000000">
        <w:rPr>
          <w:rFonts w:ascii="Economica" w:cs="Economica" w:eastAsia="Economica" w:hAnsi="Economica"/>
          <w:sz w:val="24"/>
          <w:szCs w:val="24"/>
          <w:rtl w:val="0"/>
        </w:rPr>
        <w:t xml:space="preserve">Stylo pour chaque participant</w:t>
      </w:r>
    </w:p>
    <w:p w:rsidR="00000000" w:rsidDel="00000000" w:rsidP="00000000" w:rsidRDefault="00000000" w:rsidRPr="00000000" w14:paraId="00000025">
      <w:pPr>
        <w:numPr>
          <w:ilvl w:val="0"/>
          <w:numId w:val="1"/>
        </w:numPr>
        <w:pBdr>
          <w:top w:space="0" w:sz="0" w:val="nil"/>
          <w:left w:space="0" w:sz="0" w:val="nil"/>
          <w:bottom w:space="0" w:sz="0" w:val="nil"/>
          <w:right w:space="0" w:sz="0" w:val="nil"/>
          <w:between w:space="0" w:sz="0" w:val="nil"/>
        </w:pBdr>
        <w:spacing w:after="0" w:line="240" w:lineRule="auto"/>
        <w:ind w:left="714" w:hanging="357"/>
        <w:jc w:val="both"/>
        <w:rPr>
          <w:rFonts w:ascii="Economica" w:cs="Economica" w:eastAsia="Economica" w:hAnsi="Economica"/>
          <w:sz w:val="24"/>
          <w:szCs w:val="24"/>
        </w:rPr>
      </w:pPr>
      <w:r w:rsidDel="00000000" w:rsidR="00000000" w:rsidRPr="00000000">
        <w:rPr>
          <w:rFonts w:ascii="Economica" w:cs="Economica" w:eastAsia="Economica" w:hAnsi="Economica"/>
          <w:sz w:val="24"/>
          <w:szCs w:val="24"/>
          <w:rtl w:val="0"/>
        </w:rPr>
        <w:t xml:space="preserve">Post-its </w:t>
      </w:r>
    </w:p>
    <w:p w:rsidR="00000000" w:rsidDel="00000000" w:rsidP="00000000" w:rsidRDefault="00000000" w:rsidRPr="00000000" w14:paraId="00000026">
      <w:pPr>
        <w:numPr>
          <w:ilvl w:val="0"/>
          <w:numId w:val="1"/>
        </w:numPr>
        <w:pBdr>
          <w:top w:space="0" w:sz="0" w:val="nil"/>
          <w:left w:space="0" w:sz="0" w:val="nil"/>
          <w:bottom w:space="0" w:sz="0" w:val="nil"/>
          <w:right w:space="0" w:sz="0" w:val="nil"/>
          <w:between w:space="0" w:sz="0" w:val="nil"/>
        </w:pBdr>
        <w:spacing w:after="0" w:line="240" w:lineRule="auto"/>
        <w:ind w:left="714" w:hanging="357"/>
        <w:jc w:val="both"/>
        <w:rPr>
          <w:rFonts w:ascii="Economica" w:cs="Economica" w:eastAsia="Economica" w:hAnsi="Economica"/>
          <w:sz w:val="24"/>
          <w:szCs w:val="24"/>
        </w:rPr>
      </w:pPr>
      <w:r w:rsidDel="00000000" w:rsidR="00000000" w:rsidRPr="00000000">
        <w:rPr>
          <w:rFonts w:ascii="Economica" w:cs="Economica" w:eastAsia="Economica" w:hAnsi="Economica"/>
          <w:sz w:val="24"/>
          <w:szCs w:val="24"/>
          <w:rtl w:val="0"/>
        </w:rPr>
        <w:t xml:space="preserve">Fiche support participants format A3 pour l’animateur</w:t>
      </w:r>
    </w:p>
    <w:p w:rsidR="00000000" w:rsidDel="00000000" w:rsidP="00000000" w:rsidRDefault="00000000" w:rsidRPr="00000000" w14:paraId="00000027">
      <w:pPr>
        <w:keepNext w:val="1"/>
        <w:widowControl w:val="0"/>
        <w:pBdr>
          <w:top w:space="0" w:sz="0" w:val="nil"/>
          <w:left w:space="0" w:sz="0" w:val="nil"/>
          <w:bottom w:space="0" w:sz="0" w:val="nil"/>
          <w:right w:space="0" w:sz="0" w:val="nil"/>
          <w:between w:space="0" w:sz="0" w:val="nil"/>
        </w:pBdr>
        <w:spacing w:after="0" w:line="240" w:lineRule="auto"/>
        <w:jc w:val="both"/>
        <w:rPr>
          <w:rFonts w:ascii="Economica" w:cs="Economica" w:eastAsia="Economica" w:hAnsi="Economica"/>
          <w:b w:val="1"/>
          <w:sz w:val="24"/>
          <w:szCs w:val="24"/>
        </w:rPr>
      </w:pPr>
      <w:r w:rsidDel="00000000" w:rsidR="00000000" w:rsidRPr="00000000">
        <w:rPr>
          <w:rtl w:val="0"/>
        </w:rPr>
      </w:r>
    </w:p>
    <w:p w:rsidR="00000000" w:rsidDel="00000000" w:rsidP="00000000" w:rsidRDefault="00000000" w:rsidRPr="00000000" w14:paraId="00000028">
      <w:pPr>
        <w:keepNext w:val="1"/>
        <w:widowControl w:val="0"/>
        <w:pBdr>
          <w:top w:space="0" w:sz="0" w:val="nil"/>
          <w:left w:space="0" w:sz="0" w:val="nil"/>
          <w:bottom w:space="0" w:sz="0" w:val="nil"/>
          <w:right w:space="0" w:sz="0" w:val="nil"/>
          <w:between w:space="0" w:sz="0" w:val="nil"/>
        </w:pBdr>
        <w:spacing w:after="0" w:line="240" w:lineRule="auto"/>
        <w:jc w:val="both"/>
        <w:rPr>
          <w:rFonts w:ascii="Economica" w:cs="Economica" w:eastAsia="Economica" w:hAnsi="Economica"/>
          <w:sz w:val="24"/>
          <w:szCs w:val="24"/>
        </w:rPr>
      </w:pPr>
      <w:r w:rsidDel="00000000" w:rsidR="00000000" w:rsidRPr="00000000">
        <w:rPr>
          <w:rFonts w:ascii="Economica" w:cs="Economica" w:eastAsia="Economica" w:hAnsi="Economica"/>
          <w:b w:val="1"/>
          <w:sz w:val="24"/>
          <w:szCs w:val="24"/>
          <w:rtl w:val="0"/>
        </w:rPr>
        <w:t xml:space="preserve">Durée : </w:t>
      </w:r>
      <w:r w:rsidDel="00000000" w:rsidR="00000000" w:rsidRPr="00000000">
        <w:rPr>
          <w:rFonts w:ascii="Economica" w:cs="Economica" w:eastAsia="Economica" w:hAnsi="Economica"/>
          <w:sz w:val="24"/>
          <w:szCs w:val="24"/>
          <w:rtl w:val="0"/>
        </w:rPr>
        <w:t xml:space="preserve">45 min à 1h</w:t>
      </w:r>
    </w:p>
    <w:p w:rsidR="00000000" w:rsidDel="00000000" w:rsidP="00000000" w:rsidRDefault="00000000" w:rsidRPr="00000000" w14:paraId="00000029">
      <w:pPr>
        <w:spacing w:after="0" w:line="240" w:lineRule="auto"/>
        <w:jc w:val="both"/>
        <w:rPr>
          <w:rFonts w:ascii="Economica" w:cs="Economica" w:eastAsia="Economica" w:hAnsi="Economica"/>
          <w:sz w:val="24"/>
          <w:szCs w:val="24"/>
        </w:rPr>
      </w:pPr>
      <w:r w:rsidDel="00000000" w:rsidR="00000000" w:rsidRPr="00000000">
        <w:rPr>
          <w:rtl w:val="0"/>
        </w:rPr>
      </w:r>
    </w:p>
    <w:p w:rsidR="00000000" w:rsidDel="00000000" w:rsidP="00000000" w:rsidRDefault="00000000" w:rsidRPr="00000000" w14:paraId="0000002A">
      <w:pPr>
        <w:spacing w:after="0" w:line="240" w:lineRule="auto"/>
        <w:jc w:val="both"/>
        <w:rPr>
          <w:rFonts w:ascii="Economica" w:cs="Economica" w:eastAsia="Economica" w:hAnsi="Economica"/>
          <w:sz w:val="24"/>
          <w:szCs w:val="24"/>
        </w:rPr>
      </w:pPr>
      <w:r w:rsidDel="00000000" w:rsidR="00000000" w:rsidRPr="00000000">
        <w:rPr>
          <w:rtl w:val="0"/>
        </w:rPr>
      </w:r>
    </w:p>
    <w:p w:rsidR="00000000" w:rsidDel="00000000" w:rsidP="00000000" w:rsidRDefault="00000000" w:rsidRPr="00000000" w14:paraId="0000002B">
      <w:pPr>
        <w:spacing w:after="0" w:line="240" w:lineRule="auto"/>
        <w:jc w:val="both"/>
        <w:rPr>
          <w:rFonts w:ascii="Economica" w:cs="Economica" w:eastAsia="Economica" w:hAnsi="Economica"/>
          <w:sz w:val="24"/>
          <w:szCs w:val="24"/>
        </w:rPr>
      </w:pPr>
      <w:r w:rsidDel="00000000" w:rsidR="00000000" w:rsidRPr="00000000">
        <w:rPr>
          <w:rtl w:val="0"/>
        </w:rPr>
      </w:r>
    </w:p>
    <w:p w:rsidR="00000000" w:rsidDel="00000000" w:rsidP="00000000" w:rsidRDefault="00000000" w:rsidRPr="00000000" w14:paraId="0000002C">
      <w:pPr>
        <w:spacing w:after="0" w:line="240" w:lineRule="auto"/>
        <w:jc w:val="both"/>
        <w:rPr>
          <w:rFonts w:ascii="Economica" w:cs="Economica" w:eastAsia="Economica" w:hAnsi="Economica"/>
          <w:sz w:val="24"/>
          <w:szCs w:val="24"/>
        </w:rPr>
      </w:pPr>
      <w:r w:rsidDel="00000000" w:rsidR="00000000" w:rsidRPr="00000000">
        <w:rPr>
          <w:rtl w:val="0"/>
        </w:rPr>
      </w:r>
    </w:p>
    <w:p w:rsidR="00000000" w:rsidDel="00000000" w:rsidP="00000000" w:rsidRDefault="00000000" w:rsidRPr="00000000" w14:paraId="0000002D">
      <w:pPr>
        <w:spacing w:after="0" w:line="240" w:lineRule="auto"/>
        <w:jc w:val="both"/>
        <w:rPr>
          <w:rFonts w:ascii="Economica" w:cs="Economica" w:eastAsia="Economica" w:hAnsi="Economica"/>
          <w:sz w:val="24"/>
          <w:szCs w:val="24"/>
        </w:rPr>
      </w:pPr>
      <w:r w:rsidDel="00000000" w:rsidR="00000000" w:rsidRPr="00000000">
        <w:rPr>
          <w:rtl w:val="0"/>
        </w:rPr>
      </w:r>
    </w:p>
    <w:p w:rsidR="00000000" w:rsidDel="00000000" w:rsidP="00000000" w:rsidRDefault="00000000" w:rsidRPr="00000000" w14:paraId="0000002E">
      <w:pPr>
        <w:rPr>
          <w:rFonts w:ascii="Economica" w:cs="Economica" w:eastAsia="Economica" w:hAnsi="Economica"/>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F">
      <w:pPr>
        <w:spacing w:after="0" w:line="240" w:lineRule="auto"/>
        <w:jc w:val="both"/>
        <w:rPr>
          <w:rFonts w:ascii="Economica" w:cs="Economica" w:eastAsia="Economica" w:hAnsi="Economica"/>
          <w:b w:val="1"/>
          <w:sz w:val="24"/>
          <w:szCs w:val="24"/>
        </w:rPr>
      </w:pPr>
      <w:r w:rsidDel="00000000" w:rsidR="00000000" w:rsidRPr="00000000">
        <w:rPr>
          <w:rtl w:val="0"/>
        </w:rPr>
      </w:r>
    </w:p>
    <w:p w:rsidR="00000000" w:rsidDel="00000000" w:rsidP="00000000" w:rsidRDefault="00000000" w:rsidRPr="00000000" w14:paraId="00000030">
      <w:pPr>
        <w:spacing w:after="0" w:line="240" w:lineRule="auto"/>
        <w:jc w:val="both"/>
        <w:rPr>
          <w:rFonts w:ascii="Economica" w:cs="Economica" w:eastAsia="Economica" w:hAnsi="Economica"/>
          <w:b w:val="1"/>
          <w:sz w:val="24"/>
          <w:szCs w:val="24"/>
        </w:rPr>
      </w:pPr>
      <w:r w:rsidDel="00000000" w:rsidR="00000000" w:rsidRPr="00000000">
        <w:rPr>
          <w:rtl w:val="0"/>
        </w:rPr>
      </w:r>
    </w:p>
    <w:p w:rsidR="00000000" w:rsidDel="00000000" w:rsidP="00000000" w:rsidRDefault="00000000" w:rsidRPr="00000000" w14:paraId="00000031">
      <w:pPr>
        <w:spacing w:after="0" w:line="240" w:lineRule="auto"/>
        <w:jc w:val="both"/>
        <w:rPr>
          <w:rFonts w:ascii="Economica" w:cs="Economica" w:eastAsia="Economica" w:hAnsi="Economica"/>
          <w:b w:val="1"/>
          <w:sz w:val="24"/>
          <w:szCs w:val="24"/>
        </w:rPr>
      </w:pPr>
      <w:r w:rsidDel="00000000" w:rsidR="00000000" w:rsidRPr="00000000">
        <w:rPr>
          <w:rFonts w:ascii="Economica" w:cs="Economica" w:eastAsia="Economica" w:hAnsi="Economica"/>
          <w:b w:val="1"/>
          <w:sz w:val="24"/>
          <w:szCs w:val="24"/>
          <w:rtl w:val="0"/>
        </w:rPr>
        <w:t xml:space="preserve">Déroulement :</w:t>
      </w:r>
    </w:p>
    <w:p w:rsidR="00000000" w:rsidDel="00000000" w:rsidP="00000000" w:rsidRDefault="00000000" w:rsidRPr="00000000" w14:paraId="00000032">
      <w:pPr>
        <w:spacing w:after="0" w:line="240" w:lineRule="auto"/>
        <w:jc w:val="both"/>
        <w:rPr>
          <w:rFonts w:ascii="Economica" w:cs="Economica" w:eastAsia="Economica" w:hAnsi="Economica"/>
          <w:sz w:val="24"/>
          <w:szCs w:val="24"/>
        </w:rPr>
      </w:pPr>
      <w:r w:rsidDel="00000000" w:rsidR="00000000" w:rsidRPr="00000000">
        <w:rPr>
          <w:rFonts w:ascii="Economica" w:cs="Economica" w:eastAsia="Economica" w:hAnsi="Economica"/>
          <w:sz w:val="24"/>
          <w:szCs w:val="24"/>
          <w:rtl w:val="0"/>
        </w:rPr>
        <w:t xml:space="preserve">L’atelier se déroule en deux sous-groupes (ados et parents) ou un groupe (parents uniquement pour les enfants de moins de 10 ans) qui peuvent être animés par deux professionnels en parallèle ou par un même professionnel à la suite l’un de l’autre.</w:t>
      </w:r>
    </w:p>
    <w:p w:rsidR="00000000" w:rsidDel="00000000" w:rsidP="00000000" w:rsidRDefault="00000000" w:rsidRPr="00000000" w14:paraId="00000033">
      <w:pPr>
        <w:spacing w:after="0" w:line="240" w:lineRule="auto"/>
        <w:jc w:val="both"/>
        <w:rPr>
          <w:rFonts w:ascii="Economica" w:cs="Economica" w:eastAsia="Economica" w:hAnsi="Economica"/>
          <w:sz w:val="24"/>
          <w:szCs w:val="24"/>
        </w:rPr>
      </w:pPr>
      <w:r w:rsidDel="00000000" w:rsidR="00000000" w:rsidRPr="00000000">
        <w:rPr>
          <w:rFonts w:ascii="Economica" w:cs="Economica" w:eastAsia="Economica" w:hAnsi="Economica"/>
          <w:sz w:val="24"/>
          <w:szCs w:val="24"/>
          <w:rtl w:val="0"/>
        </w:rPr>
        <w:t xml:space="preserve">Pour chaque sous-groupe l’animateur énonce clairement aux participants les différentes étapes de l’atelier. Il recentrera les échanges, notamment dans le cas où des stratégies seraient évoquées dès la première étape. </w:t>
      </w:r>
    </w:p>
    <w:p w:rsidR="00000000" w:rsidDel="00000000" w:rsidP="00000000" w:rsidRDefault="00000000" w:rsidRPr="00000000" w14:paraId="00000034">
      <w:pPr>
        <w:spacing w:after="0" w:line="240" w:lineRule="auto"/>
        <w:jc w:val="both"/>
        <w:rPr>
          <w:rFonts w:ascii="Economica" w:cs="Economica" w:eastAsia="Economica" w:hAnsi="Economica"/>
          <w:sz w:val="24"/>
          <w:szCs w:val="24"/>
        </w:rPr>
      </w:pPr>
      <w:r w:rsidDel="00000000" w:rsidR="00000000" w:rsidRPr="00000000">
        <w:rPr>
          <w:rtl w:val="0"/>
        </w:rPr>
      </w:r>
    </w:p>
    <w:p w:rsidR="00000000" w:rsidDel="00000000" w:rsidP="00000000" w:rsidRDefault="00000000" w:rsidRPr="00000000" w14:paraId="00000035">
      <w:pPr>
        <w:spacing w:after="0" w:line="240" w:lineRule="auto"/>
        <w:jc w:val="both"/>
        <w:rPr>
          <w:rFonts w:ascii="Economica" w:cs="Economica" w:eastAsia="Economica" w:hAnsi="Economica"/>
          <w:b w:val="1"/>
          <w:color w:val="6aa84f"/>
          <w:sz w:val="24"/>
          <w:szCs w:val="24"/>
        </w:rPr>
      </w:pPr>
      <w:r w:rsidDel="00000000" w:rsidR="00000000" w:rsidRPr="00000000">
        <w:rPr>
          <w:rFonts w:ascii="Economica" w:cs="Economica" w:eastAsia="Economica" w:hAnsi="Economica"/>
          <w:b w:val="1"/>
          <w:sz w:val="24"/>
          <w:szCs w:val="24"/>
          <w:rtl w:val="0"/>
        </w:rPr>
        <w:t xml:space="preserve">Etape 1 : Visionnage </w:t>
      </w:r>
      <w:r w:rsidDel="00000000" w:rsidR="00000000" w:rsidRPr="00000000">
        <w:rPr>
          <w:rFonts w:ascii="Economica" w:cs="Economica" w:eastAsia="Economica" w:hAnsi="Economica"/>
          <w:b w:val="1"/>
          <w:color w:val="980000"/>
          <w:sz w:val="24"/>
          <w:szCs w:val="24"/>
          <w:rtl w:val="0"/>
        </w:rPr>
        <w:t xml:space="preserve">et analyse de l’une des animations graphiques</w:t>
      </w:r>
      <w:r w:rsidDel="00000000" w:rsidR="00000000" w:rsidRPr="00000000">
        <w:rPr>
          <w:rFonts w:ascii="Economica" w:cs="Economica" w:eastAsia="Economica" w:hAnsi="Economica"/>
          <w:sz w:val="24"/>
          <w:szCs w:val="24"/>
          <w:rtl w:val="0"/>
        </w:rPr>
        <w:t xml:space="preserve"> </w:t>
      </w:r>
      <w:r w:rsidDel="00000000" w:rsidR="00000000" w:rsidRPr="00000000">
        <w:rPr>
          <w:rFonts w:ascii="Economica" w:cs="Economica" w:eastAsia="Economica" w:hAnsi="Economica"/>
          <w:b w:val="1"/>
          <w:sz w:val="24"/>
          <w:szCs w:val="24"/>
          <w:rtl w:val="0"/>
        </w:rPr>
        <w:t xml:space="preserve">- 20 min</w:t>
      </w:r>
      <w:r w:rsidDel="00000000" w:rsidR="00000000" w:rsidRPr="00000000">
        <w:rPr>
          <w:rtl w:val="0"/>
        </w:rPr>
      </w:r>
    </w:p>
    <w:p w:rsidR="00000000" w:rsidDel="00000000" w:rsidP="00000000" w:rsidRDefault="00000000" w:rsidRPr="00000000" w14:paraId="00000036">
      <w:pPr>
        <w:spacing w:after="0" w:line="240" w:lineRule="auto"/>
        <w:jc w:val="both"/>
        <w:rPr>
          <w:rFonts w:ascii="Economica" w:cs="Economica" w:eastAsia="Economica" w:hAnsi="Economica"/>
          <w:sz w:val="24"/>
          <w:szCs w:val="24"/>
        </w:rPr>
      </w:pPr>
      <w:r w:rsidDel="00000000" w:rsidR="00000000" w:rsidRPr="00000000">
        <w:rPr>
          <w:rFonts w:ascii="Economica" w:cs="Economica" w:eastAsia="Economica" w:hAnsi="Economica"/>
          <w:sz w:val="24"/>
          <w:szCs w:val="24"/>
          <w:rtl w:val="0"/>
        </w:rPr>
        <w:t xml:space="preserve">L’animateur explique aux participants qu’ils vont visionner un film dans lequel ils vont repérer des effets positifs et négatifs dans l’utilisation des écrans, c’est à dire : </w:t>
      </w:r>
    </w:p>
    <w:p w:rsidR="00000000" w:rsidDel="00000000" w:rsidP="00000000" w:rsidRDefault="00000000" w:rsidRPr="00000000" w14:paraId="00000037">
      <w:pPr>
        <w:keepNext w:val="1"/>
        <w:widowControl w:val="0"/>
        <w:numPr>
          <w:ilvl w:val="0"/>
          <w:numId w:val="4"/>
        </w:numPr>
        <w:pBdr>
          <w:top w:space="0" w:sz="0" w:val="nil"/>
          <w:left w:space="0" w:sz="0" w:val="nil"/>
          <w:bottom w:space="0" w:sz="0" w:val="nil"/>
          <w:right w:space="0" w:sz="0" w:val="nil"/>
          <w:between w:space="0" w:sz="0" w:val="nil"/>
        </w:pBdr>
        <w:spacing w:after="0" w:line="240" w:lineRule="auto"/>
        <w:ind w:left="1003" w:hanging="283"/>
        <w:jc w:val="both"/>
        <w:rPr>
          <w:rFonts w:ascii="Economica" w:cs="Economica" w:eastAsia="Economica" w:hAnsi="Economica"/>
          <w:sz w:val="24"/>
          <w:szCs w:val="24"/>
        </w:rPr>
      </w:pPr>
      <w:r w:rsidDel="00000000" w:rsidR="00000000" w:rsidRPr="00000000">
        <w:rPr>
          <w:rFonts w:ascii="Economica" w:cs="Economica" w:eastAsia="Economica" w:hAnsi="Economica"/>
          <w:sz w:val="24"/>
          <w:szCs w:val="24"/>
          <w:rtl w:val="0"/>
        </w:rPr>
        <w:t xml:space="preserve">les bienfaits perçus (socialisation, recherche d’information, plaisir immédiat…)</w:t>
      </w:r>
    </w:p>
    <w:p w:rsidR="00000000" w:rsidDel="00000000" w:rsidP="00000000" w:rsidRDefault="00000000" w:rsidRPr="00000000" w14:paraId="00000038">
      <w:pPr>
        <w:keepNext w:val="1"/>
        <w:widowControl w:val="0"/>
        <w:numPr>
          <w:ilvl w:val="0"/>
          <w:numId w:val="4"/>
        </w:numPr>
        <w:pBdr>
          <w:top w:space="0" w:sz="0" w:val="nil"/>
          <w:left w:space="0" w:sz="0" w:val="nil"/>
          <w:bottom w:space="0" w:sz="0" w:val="nil"/>
          <w:right w:space="0" w:sz="0" w:val="nil"/>
          <w:between w:space="0" w:sz="0" w:val="nil"/>
        </w:pBdr>
        <w:spacing w:after="0" w:line="240" w:lineRule="auto"/>
        <w:ind w:left="1003" w:hanging="283"/>
        <w:jc w:val="both"/>
        <w:rPr>
          <w:rFonts w:ascii="Economica" w:cs="Economica" w:eastAsia="Economica" w:hAnsi="Economica"/>
          <w:sz w:val="24"/>
          <w:szCs w:val="24"/>
        </w:rPr>
      </w:pPr>
      <w:r w:rsidDel="00000000" w:rsidR="00000000" w:rsidRPr="00000000">
        <w:rPr>
          <w:rFonts w:ascii="Economica" w:cs="Economica" w:eastAsia="Economica" w:hAnsi="Economica"/>
          <w:sz w:val="24"/>
          <w:szCs w:val="24"/>
          <w:rtl w:val="0"/>
        </w:rPr>
        <w:t xml:space="preserve">ce qui peut poser problème (temps passé, multiplicité des écrans, contenu non adapté à l’âge, sommeil perturbé, altération du rythme circadien…</w:t>
      </w:r>
      <w:r w:rsidDel="00000000" w:rsidR="00000000" w:rsidRPr="00000000">
        <mc:AlternateContent>
          <mc:Choice Requires="wpg">
            <w:drawing>
              <wp:anchor allowOverlap="1" behindDoc="0" distB="57150" distT="57150" distL="57150" distR="57150" hidden="0" layoutInCell="1" locked="0" relativeHeight="0" simplePos="0">
                <wp:simplePos x="0" y="0"/>
                <wp:positionH relativeFrom="column">
                  <wp:posOffset>3549650</wp:posOffset>
                </wp:positionH>
                <wp:positionV relativeFrom="paragraph">
                  <wp:posOffset>311150</wp:posOffset>
                </wp:positionV>
                <wp:extent cx="3965969" cy="2036887"/>
                <wp:effectExtent b="0" l="0" r="0" t="0"/>
                <wp:wrapSquare wrapText="bothSides" distB="57150" distT="57150" distL="57150" distR="57150"/>
                <wp:docPr id="2" name=""/>
                <a:graphic>
                  <a:graphicData uri="http://schemas.microsoft.com/office/word/2010/wordprocessingGroup">
                    <wpg:wgp>
                      <wpg:cNvGrpSpPr/>
                      <wpg:grpSpPr>
                        <a:xfrm>
                          <a:off x="3358250" y="2756775"/>
                          <a:ext cx="3965969" cy="2036887"/>
                          <a:chOff x="3358250" y="2756775"/>
                          <a:chExt cx="3970750" cy="2046450"/>
                        </a:xfrm>
                      </wpg:grpSpPr>
                      <wpg:grpSp>
                        <wpg:cNvGrpSpPr/>
                        <wpg:grpSpPr>
                          <a:xfrm>
                            <a:off x="3363016" y="2761557"/>
                            <a:ext cx="3965969" cy="2036887"/>
                            <a:chOff x="1003125" y="1022800"/>
                            <a:chExt cx="3567106" cy="1829350"/>
                          </a:xfrm>
                        </wpg:grpSpPr>
                        <wps:wsp>
                          <wps:cNvSpPr/>
                          <wps:cNvPr id="3" name="Shape 3"/>
                          <wps:spPr>
                            <a:xfrm>
                              <a:off x="1003125" y="1022800"/>
                              <a:ext cx="3567100" cy="18293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1003125" y="1347350"/>
                              <a:ext cx="2537400" cy="1504800"/>
                            </a:xfrm>
                            <a:prstGeom prst="roundRect">
                              <a:avLst>
                                <a:gd fmla="val 16667" name="adj"/>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CnPr/>
                          <wps:spPr>
                            <a:xfrm>
                              <a:off x="2271825" y="1406450"/>
                              <a:ext cx="0" cy="144570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s:wsp>
                          <wps:cNvSpPr/>
                          <wps:cNvPr id="6" name="Shape 6"/>
                          <wps:spPr>
                            <a:xfrm>
                              <a:off x="1337546" y="1347305"/>
                              <a:ext cx="629366" cy="321622"/>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Economica" w:cs="Economica" w:eastAsia="Economica" w:hAnsi="Economica"/>
                                    <w:b w:val="0"/>
                                    <w:i w:val="0"/>
                                    <w:smallCaps w:val="0"/>
                                    <w:strike w:val="0"/>
                                    <w:color w:val="000000"/>
                                    <w:sz w:val="24"/>
                                    <w:vertAlign w:val="baseline"/>
                                  </w:rPr>
                                  <w:t xml:space="preserve">Positif</w:t>
                                </w:r>
                              </w:p>
                            </w:txbxContent>
                          </wps:txbx>
                          <wps:bodyPr anchorCtr="0" anchor="t" bIns="91425" lIns="91425" spcFirstLastPara="1" rIns="91425" wrap="square" tIns="91425">
                            <a:noAutofit/>
                          </wps:bodyPr>
                        </wps:wsp>
                        <wps:wsp>
                          <wps:cNvSpPr/>
                          <wps:cNvPr id="7" name="Shape 7"/>
                          <wps:spPr>
                            <a:xfrm>
                              <a:off x="2522589" y="1347280"/>
                              <a:ext cx="732742" cy="321622"/>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Economica" w:cs="Economica" w:eastAsia="Economica" w:hAnsi="Economica"/>
                                    <w:b w:val="0"/>
                                    <w:i w:val="0"/>
                                    <w:smallCaps w:val="0"/>
                                    <w:strike w:val="0"/>
                                    <w:color w:val="000000"/>
                                    <w:sz w:val="24"/>
                                    <w:vertAlign w:val="baseline"/>
                                  </w:rPr>
                                  <w:t xml:space="preserve">Négatif</w:t>
                                </w:r>
                              </w:p>
                            </w:txbxContent>
                          </wps:txbx>
                          <wps:bodyPr anchorCtr="0" anchor="t" bIns="91425" lIns="91425" spcFirstLastPara="1" rIns="91425" wrap="square" tIns="91425">
                            <a:noAutofit/>
                          </wps:bodyPr>
                        </wps:wsp>
                        <wps:wsp>
                          <wps:cNvSpPr/>
                          <wps:cNvPr id="8" name="Shape 8"/>
                          <wps:spPr>
                            <a:xfrm>
                              <a:off x="4405770" y="1150622"/>
                              <a:ext cx="164461" cy="31763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a:noAutofit/>
                          </wps:bodyPr>
                        </wps:wsp>
                        <wps:wsp>
                          <wps:cNvSpPr/>
                          <wps:cNvPr id="9" name="Shape 9"/>
                          <wps:spPr>
                            <a:xfrm>
                              <a:off x="1288425" y="1022800"/>
                              <a:ext cx="1966800" cy="226200"/>
                            </a:xfrm>
                            <a:prstGeom prst="rect">
                              <a:avLst/>
                            </a:prstGeom>
                            <a:no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Economica" w:cs="Economica" w:eastAsia="Economica" w:hAnsi="Economica"/>
                                    <w:b w:val="0"/>
                                    <w:i w:val="0"/>
                                    <w:smallCaps w:val="0"/>
                                    <w:strike w:val="0"/>
                                    <w:color w:val="000000"/>
                                    <w:sz w:val="28"/>
                                    <w:vertAlign w:val="baseline"/>
                                  </w:rPr>
                                  <w:t xml:space="preserve">Effet sur la socialisation</w:t>
                                </w:r>
                              </w:p>
                            </w:txbxContent>
                          </wps:txbx>
                          <wps:bodyPr anchorCtr="0" anchor="ctr" bIns="0" lIns="72000" spcFirstLastPara="1" rIns="72000" wrap="square" tIns="0">
                            <a:noAutofit/>
                          </wps:bodyPr>
                        </wps:wsp>
                        <wps:wsp>
                          <wps:cNvSpPr/>
                          <wps:cNvPr id="10" name="Shape 10"/>
                          <wps:spPr>
                            <a:xfrm rot="-1055213">
                              <a:off x="1158894" y="1748396"/>
                              <a:ext cx="576863" cy="383506"/>
                            </a:xfrm>
                            <a:prstGeom prst="rect">
                              <a:avLst/>
                            </a:prstGeom>
                            <a:solidFill>
                              <a:srgbClr val="C27BA0"/>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Economica" w:cs="Economica" w:eastAsia="Economica" w:hAnsi="Economica"/>
                                    <w:b w:val="0"/>
                                    <w:i w:val="0"/>
                                    <w:smallCaps w:val="0"/>
                                    <w:strike w:val="0"/>
                                    <w:color w:val="000000"/>
                                    <w:sz w:val="20"/>
                                    <w:vertAlign w:val="baseline"/>
                                  </w:rPr>
                                  <w:t xml:space="preserve">Maintien du lien</w:t>
                                </w:r>
                              </w:p>
                            </w:txbxContent>
                          </wps:txbx>
                          <wps:bodyPr anchorCtr="0" anchor="ctr" bIns="91425" lIns="91425" spcFirstLastPara="1" rIns="91425" wrap="square" tIns="91425">
                            <a:noAutofit/>
                          </wps:bodyPr>
                        </wps:wsp>
                        <wps:wsp>
                          <wps:cNvSpPr/>
                          <wps:cNvPr id="11" name="Shape 11"/>
                          <wps:spPr>
                            <a:xfrm rot="237801">
                              <a:off x="2601471" y="1837069"/>
                              <a:ext cx="651057" cy="351262"/>
                            </a:xfrm>
                            <a:prstGeom prst="rect">
                              <a:avLst/>
                            </a:prstGeom>
                            <a:solidFill>
                              <a:srgbClr val="C27BA0"/>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Economica" w:cs="Economica" w:eastAsia="Economica" w:hAnsi="Economica"/>
                                    <w:b w:val="0"/>
                                    <w:i w:val="0"/>
                                    <w:smallCaps w:val="0"/>
                                    <w:strike w:val="0"/>
                                    <w:color w:val="000000"/>
                                    <w:sz w:val="20"/>
                                    <w:vertAlign w:val="baseline"/>
                                  </w:rPr>
                                  <w:t xml:space="preserve">Isolement</w:t>
                                </w:r>
                              </w:p>
                            </w:txbxContent>
                          </wps:txbx>
                          <wps:bodyPr anchorCtr="0" anchor="ctr" bIns="91425" lIns="91425" spcFirstLastPara="1" rIns="91425" wrap="square" tIns="91425">
                            <a:noAutofit/>
                          </wps:bodyPr>
                        </wps:wsp>
                        <wps:wsp>
                          <wps:cNvSpPr/>
                          <wps:cNvPr id="12" name="Shape 12"/>
                          <wps:spPr>
                            <a:xfrm rot="-1113433">
                              <a:off x="2430868" y="2300593"/>
                              <a:ext cx="844615" cy="376153"/>
                            </a:xfrm>
                            <a:prstGeom prst="rect">
                              <a:avLst/>
                            </a:prstGeom>
                            <a:solidFill>
                              <a:srgbClr val="C27BA0"/>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Economica" w:cs="Economica" w:eastAsia="Economica" w:hAnsi="Economica"/>
                                    <w:b w:val="0"/>
                                    <w:i w:val="0"/>
                                    <w:smallCaps w:val="0"/>
                                    <w:strike w:val="0"/>
                                    <w:color w:val="000000"/>
                                    <w:sz w:val="20"/>
                                    <w:vertAlign w:val="baseline"/>
                                  </w:rPr>
                                  <w:t xml:space="preserve">Communication familiale altérée</w:t>
                                </w:r>
                              </w:p>
                            </w:txbxContent>
                          </wps:txbx>
                          <wps:bodyPr anchorCtr="0" anchor="ctr" bIns="91425" lIns="91425" spcFirstLastPara="1" rIns="91425" wrap="square" tIns="91425">
                            <a:noAutofit/>
                          </wps:bodyPr>
                        </wps:wsp>
                        <wps:wsp>
                          <wps:cNvSpPr/>
                          <wps:cNvPr id="13" name="Shape 13"/>
                          <wps:spPr>
                            <a:xfrm rot="850644">
                              <a:off x="1239105" y="2296949"/>
                              <a:ext cx="797387" cy="383451"/>
                            </a:xfrm>
                            <a:prstGeom prst="rect">
                              <a:avLst/>
                            </a:prstGeom>
                            <a:solidFill>
                              <a:srgbClr val="C27BA0"/>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Economica" w:cs="Economica" w:eastAsia="Economica" w:hAnsi="Economica"/>
                                    <w:b w:val="0"/>
                                    <w:i w:val="0"/>
                                    <w:smallCaps w:val="0"/>
                                    <w:strike w:val="0"/>
                                    <w:color w:val="000000"/>
                                    <w:sz w:val="20"/>
                                    <w:vertAlign w:val="baseline"/>
                                  </w:rPr>
                                  <w:t xml:space="preserve">Rapidité des échanges</w:t>
                                </w:r>
                              </w:p>
                            </w:txbxContent>
                          </wps:txbx>
                          <wps:bodyPr anchorCtr="0" anchor="ctr" bIns="91425" lIns="91425" spcFirstLastPara="1" rIns="91425" wrap="square" tIns="91425">
                            <a:noAutofit/>
                          </wps:bodyPr>
                        </wps:wsp>
                      </wpg:grpSp>
                    </wpg:wgp>
                  </a:graphicData>
                </a:graphic>
              </wp:anchor>
            </w:drawing>
          </mc:Choice>
          <mc:Fallback>
            <w:drawing>
              <wp:anchor allowOverlap="1" behindDoc="0" distB="57150" distT="57150" distL="57150" distR="57150" hidden="0" layoutInCell="1" locked="0" relativeHeight="0" simplePos="0">
                <wp:simplePos x="0" y="0"/>
                <wp:positionH relativeFrom="column">
                  <wp:posOffset>3549650</wp:posOffset>
                </wp:positionH>
                <wp:positionV relativeFrom="paragraph">
                  <wp:posOffset>311150</wp:posOffset>
                </wp:positionV>
                <wp:extent cx="3965969" cy="2036887"/>
                <wp:effectExtent b="0" l="0" r="0" t="0"/>
                <wp:wrapSquare wrapText="bothSides" distB="57150" distT="57150" distL="57150" distR="57150"/>
                <wp:docPr id="2"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3965969" cy="2036887"/>
                        </a:xfrm>
                        <a:prstGeom prst="rect"/>
                        <a:ln/>
                      </pic:spPr>
                    </pic:pic>
                  </a:graphicData>
                </a:graphic>
              </wp:anchor>
            </w:drawing>
          </mc:Fallback>
        </mc:AlternateContent>
      </w:r>
    </w:p>
    <w:p w:rsidR="00000000" w:rsidDel="00000000" w:rsidP="00000000" w:rsidRDefault="00000000" w:rsidRPr="00000000" w14:paraId="00000039">
      <w:pPr>
        <w:spacing w:after="0" w:line="240" w:lineRule="auto"/>
        <w:jc w:val="both"/>
        <w:rPr>
          <w:rFonts w:ascii="Economica" w:cs="Economica" w:eastAsia="Economica" w:hAnsi="Economica"/>
          <w:sz w:val="24"/>
          <w:szCs w:val="24"/>
        </w:rPr>
      </w:pPr>
      <w:r w:rsidDel="00000000" w:rsidR="00000000" w:rsidRPr="00000000">
        <w:rPr>
          <w:rFonts w:ascii="Economica" w:cs="Economica" w:eastAsia="Economica" w:hAnsi="Economica"/>
          <w:sz w:val="24"/>
          <w:szCs w:val="24"/>
          <w:rtl w:val="0"/>
        </w:rPr>
        <w:t xml:space="preserve">→ Il leur distribue plusieurs post-it avec pour consigne de noter sur chacun une seule situation, qu’elle soit positive ou négative. </w:t>
      </w:r>
    </w:p>
    <w:p w:rsidR="00000000" w:rsidDel="00000000" w:rsidP="00000000" w:rsidRDefault="00000000" w:rsidRPr="00000000" w14:paraId="0000003A">
      <w:pPr>
        <w:spacing w:after="0" w:line="240" w:lineRule="auto"/>
        <w:jc w:val="both"/>
        <w:rPr>
          <w:rFonts w:ascii="Economica" w:cs="Economica" w:eastAsia="Economica" w:hAnsi="Economica"/>
          <w:sz w:val="24"/>
          <w:szCs w:val="24"/>
        </w:rPr>
      </w:pPr>
      <w:r w:rsidDel="00000000" w:rsidR="00000000" w:rsidRPr="00000000">
        <w:rPr>
          <w:rFonts w:ascii="Economica" w:cs="Economica" w:eastAsia="Economica" w:hAnsi="Economica"/>
          <w:sz w:val="24"/>
          <w:szCs w:val="24"/>
          <w:rtl w:val="0"/>
        </w:rPr>
        <w:t xml:space="preserve">→ Les participants visionnent le film tout en prenant des notes et l’animateur met sur pause à chaque séquence où l’horloge apparaît afin de leur laisser le temps de prendre note des situations observées. </w:t>
      </w:r>
    </w:p>
    <w:p w:rsidR="00000000" w:rsidDel="00000000" w:rsidP="00000000" w:rsidRDefault="00000000" w:rsidRPr="00000000" w14:paraId="0000003B">
      <w:pPr>
        <w:spacing w:after="0" w:line="240" w:lineRule="auto"/>
        <w:jc w:val="both"/>
        <w:rPr>
          <w:rFonts w:ascii="Economica" w:cs="Economica" w:eastAsia="Economica" w:hAnsi="Economica"/>
          <w:sz w:val="24"/>
          <w:szCs w:val="24"/>
        </w:rPr>
      </w:pPr>
      <w:r w:rsidDel="00000000" w:rsidR="00000000" w:rsidRPr="00000000">
        <w:rPr>
          <w:rFonts w:ascii="Economica" w:cs="Economica" w:eastAsia="Economica" w:hAnsi="Economica"/>
          <w:sz w:val="24"/>
          <w:szCs w:val="24"/>
          <w:rtl w:val="0"/>
        </w:rPr>
        <w:t xml:space="preserve">→ A la fin du film, il les invite à exposer leurs réponses au groupe à tour de rôle où chacun exprime une de ses idées. </w:t>
      </w:r>
    </w:p>
    <w:p w:rsidR="00000000" w:rsidDel="00000000" w:rsidP="00000000" w:rsidRDefault="00000000" w:rsidRPr="00000000" w14:paraId="0000003C">
      <w:pPr>
        <w:spacing w:after="0" w:line="240" w:lineRule="auto"/>
        <w:jc w:val="both"/>
        <w:rPr>
          <w:rFonts w:ascii="Economica" w:cs="Economica" w:eastAsia="Economica" w:hAnsi="Economica"/>
          <w:sz w:val="24"/>
          <w:szCs w:val="24"/>
        </w:rPr>
      </w:pPr>
      <w:r w:rsidDel="00000000" w:rsidR="00000000" w:rsidRPr="00000000">
        <w:rPr>
          <w:rFonts w:ascii="Economica" w:cs="Economica" w:eastAsia="Economica" w:hAnsi="Economica"/>
          <w:sz w:val="24"/>
          <w:szCs w:val="24"/>
          <w:rtl w:val="0"/>
        </w:rPr>
        <w:t xml:space="preserve">→ Au fur et à mesure, l’animateur regroupe les post-its par thématiques avec l’aide des participants. Il les dispose sur le paperboard ou réécrit les idées sur un tableau Veleda, en s’accordant avec eux sur un titre général à donner. Dans un même temps, les effets peuvent être définis comme  “positifs”, “négatifs”, voire les 2 (cf. exemple ). </w:t>
      </w:r>
    </w:p>
    <w:p w:rsidR="00000000" w:rsidDel="00000000" w:rsidP="00000000" w:rsidRDefault="00000000" w:rsidRPr="00000000" w14:paraId="0000003D">
      <w:pPr>
        <w:spacing w:after="0" w:line="240" w:lineRule="auto"/>
        <w:jc w:val="both"/>
        <w:rPr>
          <w:b w:val="1"/>
        </w:rPr>
      </w:pPr>
      <w:r w:rsidDel="00000000" w:rsidR="00000000" w:rsidRPr="00000000">
        <w:rPr>
          <w:rFonts w:ascii="Economica" w:cs="Economica" w:eastAsia="Economica" w:hAnsi="Economica"/>
          <w:sz w:val="24"/>
          <w:szCs w:val="24"/>
          <w:rtl w:val="0"/>
        </w:rPr>
        <w:t xml:space="preserve">→ Dans un souci d’une vision plus exhaustive, l’animateur invite les participants à évoquer des situations qu’eux-mêmes vivent et qui n'apparaissent pas dans le film. Il procède de la même façon pour classer leurs réponses.</w:t>
      </w:r>
      <w:r w:rsidDel="00000000" w:rsidR="00000000" w:rsidRPr="00000000">
        <w:rPr>
          <w:rtl w:val="0"/>
        </w:rPr>
      </w:r>
    </w:p>
    <w:p w:rsidR="00000000" w:rsidDel="00000000" w:rsidP="00000000" w:rsidRDefault="00000000" w:rsidRPr="00000000" w14:paraId="0000003E">
      <w:pPr>
        <w:spacing w:after="0" w:line="240" w:lineRule="auto"/>
        <w:jc w:val="both"/>
        <w:rPr>
          <w:b w:val="1"/>
        </w:rPr>
      </w:pPr>
      <w:r w:rsidDel="00000000" w:rsidR="00000000" w:rsidRPr="00000000">
        <w:rPr>
          <w:rtl w:val="0"/>
        </w:rPr>
      </w:r>
    </w:p>
    <w:p w:rsidR="00000000" w:rsidDel="00000000" w:rsidP="00000000" w:rsidRDefault="00000000" w:rsidRPr="00000000" w14:paraId="0000003F">
      <w:pPr>
        <w:spacing w:after="0" w:line="240" w:lineRule="auto"/>
        <w:jc w:val="both"/>
        <w:rPr>
          <w:rFonts w:ascii="Economica" w:cs="Economica" w:eastAsia="Economica" w:hAnsi="Economica"/>
          <w:sz w:val="24"/>
          <w:szCs w:val="24"/>
        </w:rPr>
      </w:pPr>
      <w:r w:rsidDel="00000000" w:rsidR="00000000" w:rsidRPr="00000000">
        <w:rPr>
          <w:rFonts w:ascii="Economica" w:cs="Economica" w:eastAsia="Economica" w:hAnsi="Economica"/>
          <w:b w:val="1"/>
          <w:sz w:val="24"/>
          <w:szCs w:val="24"/>
          <w:rtl w:val="0"/>
        </w:rPr>
        <w:t xml:space="preserve">Etape 2 : Situations vécues &amp; envie de changement - 10 min</w:t>
      </w:r>
      <w:r w:rsidDel="00000000" w:rsidR="00000000" w:rsidRPr="00000000">
        <w:rPr>
          <w:rtl w:val="0"/>
        </w:rPr>
      </w:r>
    </w:p>
    <w:p w:rsidR="00000000" w:rsidDel="00000000" w:rsidP="00000000" w:rsidRDefault="00000000" w:rsidRPr="00000000" w14:paraId="00000040">
      <w:pPr>
        <w:keepNext w:val="1"/>
        <w:widowControl w:val="0"/>
        <w:pBdr>
          <w:top w:space="0" w:sz="0" w:val="nil"/>
          <w:left w:space="0" w:sz="0" w:val="nil"/>
          <w:bottom w:space="0" w:sz="0" w:val="nil"/>
          <w:right w:space="0" w:sz="0" w:val="nil"/>
          <w:between w:space="0" w:sz="0" w:val="nil"/>
        </w:pBdr>
        <w:spacing w:after="0" w:line="240" w:lineRule="auto"/>
        <w:ind w:right="-7"/>
        <w:jc w:val="both"/>
        <w:rPr>
          <w:rFonts w:ascii="Economica" w:cs="Economica" w:eastAsia="Economica" w:hAnsi="Economica"/>
          <w:sz w:val="24"/>
          <w:szCs w:val="24"/>
        </w:rPr>
      </w:pPr>
      <w:r w:rsidDel="00000000" w:rsidR="00000000" w:rsidRPr="00000000">
        <w:rPr>
          <w:rFonts w:ascii="Economica" w:cs="Economica" w:eastAsia="Economica" w:hAnsi="Economica"/>
          <w:sz w:val="24"/>
          <w:szCs w:val="24"/>
          <w:rtl w:val="0"/>
        </w:rPr>
        <w:t xml:space="preserve">Parmi toutes les situations évoquées, chaque participant </w:t>
      </w:r>
    </w:p>
    <w:p w:rsidR="00000000" w:rsidDel="00000000" w:rsidP="00000000" w:rsidRDefault="00000000" w:rsidRPr="00000000" w14:paraId="00000041">
      <w:pPr>
        <w:keepNext w:val="1"/>
        <w:widowControl w:val="0"/>
        <w:pBdr>
          <w:top w:space="0" w:sz="0" w:val="nil"/>
          <w:left w:space="0" w:sz="0" w:val="nil"/>
          <w:bottom w:space="0" w:sz="0" w:val="nil"/>
          <w:right w:space="0" w:sz="0" w:val="nil"/>
          <w:between w:space="0" w:sz="0" w:val="nil"/>
        </w:pBdr>
        <w:spacing w:after="0" w:line="240" w:lineRule="auto"/>
        <w:ind w:right="-7"/>
        <w:jc w:val="both"/>
        <w:rPr>
          <w:rFonts w:ascii="Economica" w:cs="Economica" w:eastAsia="Economica" w:hAnsi="Economica"/>
          <w:sz w:val="24"/>
          <w:szCs w:val="24"/>
        </w:rPr>
      </w:pPr>
      <w:r w:rsidDel="00000000" w:rsidR="00000000" w:rsidRPr="00000000">
        <w:rPr>
          <w:rFonts w:ascii="Economica" w:cs="Economica" w:eastAsia="Economica" w:hAnsi="Economica"/>
          <w:sz w:val="24"/>
          <w:szCs w:val="24"/>
          <w:rtl w:val="0"/>
        </w:rPr>
        <w:t xml:space="preserve">→ reporte sur sa fiche individuelle </w:t>
      </w:r>
      <w:r w:rsidDel="00000000" w:rsidR="00000000" w:rsidRPr="00000000">
        <w:rPr>
          <w:rFonts w:ascii="Economica" w:cs="Economica" w:eastAsia="Economica" w:hAnsi="Economica"/>
          <w:color w:val="980000"/>
          <w:sz w:val="24"/>
          <w:szCs w:val="24"/>
          <w:rtl w:val="0"/>
        </w:rPr>
        <w:t xml:space="preserve">“Les écrans &amp; moi” </w:t>
      </w:r>
      <w:r w:rsidDel="00000000" w:rsidR="00000000" w:rsidRPr="00000000">
        <w:rPr>
          <w:rFonts w:ascii="Economica" w:cs="Economica" w:eastAsia="Economica" w:hAnsi="Economica"/>
          <w:sz w:val="24"/>
          <w:szCs w:val="24"/>
          <w:rtl w:val="0"/>
        </w:rPr>
        <w:t xml:space="preserve">celles vécues dans leur quotidien.</w:t>
      </w:r>
    </w:p>
    <w:p w:rsidR="00000000" w:rsidDel="00000000" w:rsidP="00000000" w:rsidRDefault="00000000" w:rsidRPr="00000000" w14:paraId="00000042">
      <w:pPr>
        <w:keepNext w:val="1"/>
        <w:widowControl w:val="0"/>
        <w:pBdr>
          <w:top w:space="0" w:sz="0" w:val="nil"/>
          <w:left w:space="0" w:sz="0" w:val="nil"/>
          <w:bottom w:space="0" w:sz="0" w:val="nil"/>
          <w:right w:space="0" w:sz="0" w:val="nil"/>
          <w:between w:space="0" w:sz="0" w:val="nil"/>
        </w:pBdr>
        <w:spacing w:after="0" w:line="240" w:lineRule="auto"/>
        <w:ind w:right="-7"/>
        <w:jc w:val="both"/>
        <w:rPr>
          <w:rFonts w:ascii="Economica" w:cs="Economica" w:eastAsia="Economica" w:hAnsi="Economica"/>
          <w:sz w:val="24"/>
          <w:szCs w:val="24"/>
        </w:rPr>
      </w:pPr>
      <w:r w:rsidDel="00000000" w:rsidR="00000000" w:rsidRPr="00000000">
        <w:rPr>
          <w:rFonts w:ascii="Economica" w:cs="Economica" w:eastAsia="Economica" w:hAnsi="Economica"/>
          <w:sz w:val="24"/>
          <w:szCs w:val="24"/>
          <w:rtl w:val="0"/>
        </w:rPr>
        <w:t xml:space="preserve">→ évalue pour chacune à quel point elle pose problème, en se positionnant sur l’échelle illustrée.</w:t>
      </w:r>
    </w:p>
    <w:p w:rsidR="00000000" w:rsidDel="00000000" w:rsidP="00000000" w:rsidRDefault="00000000" w:rsidRPr="00000000" w14:paraId="00000043">
      <w:pPr>
        <w:keepNext w:val="1"/>
        <w:widowControl w:val="0"/>
        <w:pBdr>
          <w:top w:space="0" w:sz="0" w:val="nil"/>
          <w:left w:space="0" w:sz="0" w:val="nil"/>
          <w:bottom w:space="0" w:sz="0" w:val="nil"/>
          <w:right w:space="0" w:sz="0" w:val="nil"/>
          <w:between w:space="0" w:sz="0" w:val="nil"/>
        </w:pBdr>
        <w:spacing w:after="0" w:line="240" w:lineRule="auto"/>
        <w:ind w:right="-7"/>
        <w:jc w:val="both"/>
        <w:rPr>
          <w:rFonts w:ascii="Economica" w:cs="Economica" w:eastAsia="Economica" w:hAnsi="Economica"/>
          <w:sz w:val="24"/>
          <w:szCs w:val="24"/>
        </w:rPr>
      </w:pPr>
      <w:r w:rsidDel="00000000" w:rsidR="00000000" w:rsidRPr="00000000">
        <w:rPr>
          <w:rFonts w:ascii="Economica" w:cs="Economica" w:eastAsia="Economica" w:hAnsi="Economica"/>
          <w:sz w:val="24"/>
          <w:szCs w:val="24"/>
          <w:rtl w:val="0"/>
        </w:rPr>
        <w:t xml:space="preserve">→ écrit les bénéfices à changer (pour leur famille, leur enfant, pour le parent lui-même)</w:t>
      </w:r>
    </w:p>
    <w:p w:rsidR="00000000" w:rsidDel="00000000" w:rsidP="00000000" w:rsidRDefault="00000000" w:rsidRPr="00000000" w14:paraId="00000044">
      <w:pPr>
        <w:keepNext w:val="1"/>
        <w:widowControl w:val="0"/>
        <w:pBdr>
          <w:top w:space="0" w:sz="0" w:val="nil"/>
          <w:left w:space="0" w:sz="0" w:val="nil"/>
          <w:bottom w:space="0" w:sz="0" w:val="nil"/>
          <w:right w:space="0" w:sz="0" w:val="nil"/>
          <w:between w:space="0" w:sz="0" w:val="nil"/>
        </w:pBdr>
        <w:spacing w:after="0" w:line="240" w:lineRule="auto"/>
        <w:ind w:right="-7"/>
        <w:jc w:val="both"/>
        <w:rPr>
          <w:rFonts w:ascii="Economica" w:cs="Economica" w:eastAsia="Economica" w:hAnsi="Economica"/>
          <w:sz w:val="24"/>
          <w:szCs w:val="24"/>
        </w:rPr>
      </w:pPr>
      <w:r w:rsidDel="00000000" w:rsidR="00000000" w:rsidRPr="00000000">
        <w:rPr>
          <w:rFonts w:ascii="Economica" w:cs="Economica" w:eastAsia="Economica" w:hAnsi="Economica"/>
          <w:sz w:val="24"/>
          <w:szCs w:val="24"/>
          <w:rtl w:val="0"/>
        </w:rPr>
        <w:t xml:space="preserve">→ coche les situations qu’il aimerait changer dans la case prévue à cet effet</w:t>
      </w:r>
    </w:p>
    <w:p w:rsidR="00000000" w:rsidDel="00000000" w:rsidP="00000000" w:rsidRDefault="00000000" w:rsidRPr="00000000" w14:paraId="00000045">
      <w:pPr>
        <w:keepNext w:val="1"/>
        <w:widowControl w:val="0"/>
        <w:pBdr>
          <w:top w:space="0" w:sz="0" w:val="nil"/>
          <w:left w:space="0" w:sz="0" w:val="nil"/>
          <w:bottom w:space="0" w:sz="0" w:val="nil"/>
          <w:right w:space="0" w:sz="0" w:val="nil"/>
          <w:between w:space="0" w:sz="0" w:val="nil"/>
        </w:pBdr>
        <w:spacing w:after="0" w:line="240" w:lineRule="auto"/>
        <w:ind w:right="-7"/>
        <w:jc w:val="both"/>
        <w:rPr>
          <w:rFonts w:ascii="Economica" w:cs="Economica" w:eastAsia="Economica" w:hAnsi="Economica"/>
          <w:b w:val="1"/>
          <w:sz w:val="24"/>
          <w:szCs w:val="24"/>
        </w:rPr>
      </w:pPr>
      <w:r w:rsidDel="00000000" w:rsidR="00000000" w:rsidRPr="00000000">
        <w:rPr>
          <w:rtl w:val="0"/>
        </w:rPr>
      </w:r>
    </w:p>
    <w:p w:rsidR="00000000" w:rsidDel="00000000" w:rsidP="00000000" w:rsidRDefault="00000000" w:rsidRPr="00000000" w14:paraId="00000046">
      <w:pPr>
        <w:keepNext w:val="1"/>
        <w:widowControl w:val="0"/>
        <w:pBdr>
          <w:top w:space="0" w:sz="0" w:val="nil"/>
          <w:left w:space="0" w:sz="0" w:val="nil"/>
          <w:bottom w:space="0" w:sz="0" w:val="nil"/>
          <w:right w:space="0" w:sz="0" w:val="nil"/>
          <w:between w:space="0" w:sz="0" w:val="nil"/>
        </w:pBdr>
        <w:spacing w:after="0" w:line="240" w:lineRule="auto"/>
        <w:ind w:right="-7"/>
        <w:jc w:val="both"/>
        <w:rPr>
          <w:rFonts w:ascii="Economica" w:cs="Economica" w:eastAsia="Economica" w:hAnsi="Economica"/>
          <w:b w:val="1"/>
          <w:sz w:val="24"/>
          <w:szCs w:val="24"/>
        </w:rPr>
      </w:pPr>
      <w:r w:rsidDel="00000000" w:rsidR="00000000" w:rsidRPr="00000000">
        <w:rPr>
          <w:rFonts w:ascii="Economica" w:cs="Economica" w:eastAsia="Economica" w:hAnsi="Economica"/>
          <w:b w:val="1"/>
          <w:sz w:val="24"/>
          <w:szCs w:val="24"/>
          <w:rtl w:val="0"/>
        </w:rPr>
        <w:t xml:space="preserve">Etape 3 : Stratégies de changement - 20 min</w:t>
      </w:r>
    </w:p>
    <w:p w:rsidR="00000000" w:rsidDel="00000000" w:rsidP="00000000" w:rsidRDefault="00000000" w:rsidRPr="00000000" w14:paraId="00000047">
      <w:pPr>
        <w:keepNext w:val="1"/>
        <w:widowControl w:val="0"/>
        <w:pBdr>
          <w:top w:space="0" w:sz="0" w:val="nil"/>
          <w:left w:space="0" w:sz="0" w:val="nil"/>
          <w:bottom w:space="0" w:sz="0" w:val="nil"/>
          <w:right w:space="0" w:sz="0" w:val="nil"/>
          <w:between w:space="0" w:sz="0" w:val="nil"/>
        </w:pBdr>
        <w:spacing w:after="0" w:line="240" w:lineRule="auto"/>
        <w:ind w:right="-7"/>
        <w:jc w:val="both"/>
        <w:rPr>
          <w:rFonts w:ascii="Economica" w:cs="Economica" w:eastAsia="Economica" w:hAnsi="Economica"/>
          <w:sz w:val="24"/>
          <w:szCs w:val="24"/>
        </w:rPr>
      </w:pPr>
      <w:r w:rsidDel="00000000" w:rsidR="00000000" w:rsidRPr="00000000">
        <w:rPr>
          <w:rFonts w:ascii="Economica" w:cs="Economica" w:eastAsia="Economica" w:hAnsi="Economica"/>
          <w:sz w:val="24"/>
          <w:szCs w:val="24"/>
          <w:rtl w:val="0"/>
        </w:rPr>
        <w:t xml:space="preserve">L’animateur propose au groupe : </w:t>
      </w:r>
    </w:p>
    <w:p w:rsidR="00000000" w:rsidDel="00000000" w:rsidP="00000000" w:rsidRDefault="00000000" w:rsidRPr="00000000" w14:paraId="00000048">
      <w:pPr>
        <w:keepNext w:val="1"/>
        <w:widowControl w:val="0"/>
        <w:pBdr>
          <w:top w:space="0" w:sz="0" w:val="nil"/>
          <w:left w:space="0" w:sz="0" w:val="nil"/>
          <w:bottom w:space="0" w:sz="0" w:val="nil"/>
          <w:right w:space="0" w:sz="0" w:val="nil"/>
          <w:between w:space="0" w:sz="0" w:val="nil"/>
        </w:pBdr>
        <w:spacing w:after="0" w:line="240" w:lineRule="auto"/>
        <w:ind w:right="-7"/>
        <w:jc w:val="both"/>
        <w:rPr>
          <w:rFonts w:ascii="Economica" w:cs="Economica" w:eastAsia="Economica" w:hAnsi="Economica"/>
          <w:sz w:val="24"/>
          <w:szCs w:val="24"/>
        </w:rPr>
      </w:pPr>
      <w:r w:rsidDel="00000000" w:rsidR="00000000" w:rsidRPr="00000000">
        <w:rPr>
          <w:rFonts w:ascii="Economica" w:cs="Economica" w:eastAsia="Economica" w:hAnsi="Economica"/>
          <w:sz w:val="24"/>
          <w:szCs w:val="24"/>
          <w:rtl w:val="0"/>
        </w:rPr>
        <w:t xml:space="preserve">→ d’échanger sur chaque situation une à une, en priorisant la situation la plus problématique pour chaque famille. </w:t>
      </w:r>
    </w:p>
    <w:p w:rsidR="00000000" w:rsidDel="00000000" w:rsidP="00000000" w:rsidRDefault="00000000" w:rsidRPr="00000000" w14:paraId="00000049">
      <w:pPr>
        <w:keepNext w:val="1"/>
        <w:widowControl w:val="0"/>
        <w:pBdr>
          <w:top w:space="0" w:sz="0" w:val="nil"/>
          <w:left w:space="0" w:sz="0" w:val="nil"/>
          <w:bottom w:space="0" w:sz="0" w:val="nil"/>
          <w:right w:space="0" w:sz="0" w:val="nil"/>
          <w:between w:space="0" w:sz="0" w:val="nil"/>
        </w:pBdr>
        <w:spacing w:after="0" w:line="240" w:lineRule="auto"/>
        <w:ind w:right="-7"/>
        <w:jc w:val="both"/>
        <w:rPr>
          <w:rFonts w:ascii="Economica" w:cs="Economica" w:eastAsia="Economica" w:hAnsi="Economica"/>
          <w:sz w:val="24"/>
          <w:szCs w:val="24"/>
        </w:rPr>
      </w:pPr>
      <w:r w:rsidDel="00000000" w:rsidR="00000000" w:rsidRPr="00000000">
        <w:rPr>
          <w:rFonts w:ascii="Economica" w:cs="Economica" w:eastAsia="Economica" w:hAnsi="Economica"/>
          <w:sz w:val="24"/>
          <w:szCs w:val="24"/>
          <w:rtl w:val="0"/>
        </w:rPr>
        <w:t xml:space="preserve">→ d’évoquer des stratégies permettant d’agir dessus.  Au fur à mesure des échanges chacun note les stratégies qu’il se verrait mettre en place s’il le souhaite.</w:t>
      </w:r>
    </w:p>
    <w:p w:rsidR="00000000" w:rsidDel="00000000" w:rsidP="00000000" w:rsidRDefault="00000000" w:rsidRPr="00000000" w14:paraId="0000004A">
      <w:pPr>
        <w:keepNext w:val="1"/>
        <w:widowControl w:val="0"/>
        <w:pBdr>
          <w:top w:space="0" w:sz="0" w:val="nil"/>
          <w:left w:space="0" w:sz="0" w:val="nil"/>
          <w:bottom w:space="0" w:sz="0" w:val="nil"/>
          <w:right w:space="0" w:sz="0" w:val="nil"/>
          <w:between w:space="0" w:sz="0" w:val="nil"/>
        </w:pBdr>
        <w:spacing w:after="0" w:line="240" w:lineRule="auto"/>
        <w:ind w:right="-7"/>
        <w:jc w:val="both"/>
        <w:rPr>
          <w:rFonts w:ascii="Economica" w:cs="Economica" w:eastAsia="Economica" w:hAnsi="Economica"/>
          <w:sz w:val="24"/>
          <w:szCs w:val="24"/>
        </w:rPr>
      </w:pPr>
      <w:r w:rsidDel="00000000" w:rsidR="00000000" w:rsidRPr="00000000">
        <w:rPr>
          <w:rtl w:val="0"/>
        </w:rPr>
      </w:r>
    </w:p>
    <w:p w:rsidR="00000000" w:rsidDel="00000000" w:rsidP="00000000" w:rsidRDefault="00000000" w:rsidRPr="00000000" w14:paraId="0000004B">
      <w:pPr>
        <w:keepNext w:val="1"/>
        <w:widowControl w:val="0"/>
        <w:spacing w:after="0" w:line="240" w:lineRule="auto"/>
        <w:ind w:right="-7"/>
        <w:jc w:val="both"/>
        <w:rPr>
          <w:rFonts w:ascii="Economica" w:cs="Economica" w:eastAsia="Economica" w:hAnsi="Economica"/>
          <w:sz w:val="24"/>
          <w:szCs w:val="24"/>
        </w:rPr>
      </w:pPr>
      <w:r w:rsidDel="00000000" w:rsidR="00000000" w:rsidRPr="00000000">
        <w:rPr>
          <w:rFonts w:ascii="Economica" w:cs="Economica" w:eastAsia="Economica" w:hAnsi="Economica"/>
          <w:sz w:val="24"/>
          <w:szCs w:val="24"/>
          <w:rtl w:val="0"/>
        </w:rPr>
        <w:t xml:space="preserve">Suite à l’atelier: </w:t>
      </w:r>
    </w:p>
    <w:p w:rsidR="00000000" w:rsidDel="00000000" w:rsidP="00000000" w:rsidRDefault="00000000" w:rsidRPr="00000000" w14:paraId="0000004C">
      <w:pPr>
        <w:keepNext w:val="1"/>
        <w:widowControl w:val="0"/>
        <w:spacing w:after="0" w:line="240" w:lineRule="auto"/>
        <w:ind w:right="-7"/>
        <w:jc w:val="both"/>
        <w:rPr>
          <w:rFonts w:ascii="Economica" w:cs="Economica" w:eastAsia="Economica" w:hAnsi="Economica"/>
          <w:sz w:val="24"/>
          <w:szCs w:val="24"/>
        </w:rPr>
      </w:pPr>
      <w:r w:rsidDel="00000000" w:rsidR="00000000" w:rsidRPr="00000000">
        <w:rPr>
          <w:rFonts w:ascii="Economica" w:cs="Economica" w:eastAsia="Economica" w:hAnsi="Economica"/>
          <w:sz w:val="24"/>
          <w:szCs w:val="24"/>
          <w:rtl w:val="0"/>
        </w:rPr>
        <w:t xml:space="preserve">→ l’animateur conserve l’original de la fiche individuelle dans le dossier patient et propose aux participants de prendre en photo leur support individuel afin d’en garder trace. Ce document pourra servir de support lors des consultations individuelles de suivi afin d’évaluer les changements de comportement, d’identifier les éventuels freins et de reprendre les situations et stratégies évoquées lors des ateliers.</w:t>
      </w:r>
    </w:p>
    <w:p w:rsidR="00000000" w:rsidDel="00000000" w:rsidP="00000000" w:rsidRDefault="00000000" w:rsidRPr="00000000" w14:paraId="0000004D">
      <w:pPr>
        <w:keepNext w:val="1"/>
        <w:widowControl w:val="0"/>
        <w:spacing w:after="0" w:line="240" w:lineRule="auto"/>
        <w:ind w:right="-7"/>
        <w:jc w:val="both"/>
        <w:rPr>
          <w:rFonts w:ascii="Economica" w:cs="Economica" w:eastAsia="Economica" w:hAnsi="Economica"/>
          <w:sz w:val="24"/>
          <w:szCs w:val="24"/>
        </w:rPr>
      </w:pPr>
      <w:r w:rsidDel="00000000" w:rsidR="00000000" w:rsidRPr="00000000">
        <w:rPr>
          <w:rFonts w:ascii="Economica" w:cs="Economica" w:eastAsia="Economica" w:hAnsi="Economica"/>
          <w:sz w:val="24"/>
          <w:szCs w:val="24"/>
          <w:rtl w:val="0"/>
        </w:rPr>
        <w:t xml:space="preserve">→ l’animateur synthétise l’ensemble des situations vécues et les stratégies sur un document qu’il adressera aux familles à postériori.</w:t>
      </w:r>
    </w:p>
    <w:p w:rsidR="00000000" w:rsidDel="00000000" w:rsidP="00000000" w:rsidRDefault="00000000" w:rsidRPr="00000000" w14:paraId="0000004E">
      <w:pPr>
        <w:keepNext w:val="1"/>
        <w:widowControl w:val="0"/>
        <w:spacing w:after="0" w:line="240" w:lineRule="auto"/>
        <w:ind w:right="-7"/>
        <w:jc w:val="both"/>
        <w:rPr>
          <w:rFonts w:ascii="Economica" w:cs="Economica" w:eastAsia="Economica" w:hAnsi="Economica"/>
          <w:sz w:val="24"/>
          <w:szCs w:val="24"/>
        </w:rPr>
      </w:pPr>
      <w:r w:rsidDel="00000000" w:rsidR="00000000" w:rsidRPr="00000000">
        <w:rPr>
          <w:rtl w:val="0"/>
        </w:rPr>
      </w:r>
    </w:p>
    <w:p w:rsidR="00000000" w:rsidDel="00000000" w:rsidP="00000000" w:rsidRDefault="00000000" w:rsidRPr="00000000" w14:paraId="0000004F">
      <w:pPr>
        <w:keepNext w:val="1"/>
        <w:widowControl w:val="0"/>
        <w:pBdr>
          <w:top w:space="0" w:sz="0" w:val="nil"/>
          <w:left w:space="0" w:sz="0" w:val="nil"/>
          <w:bottom w:space="0" w:sz="0" w:val="nil"/>
          <w:right w:space="0" w:sz="0" w:val="nil"/>
          <w:between w:space="0" w:sz="0" w:val="nil"/>
        </w:pBdr>
        <w:spacing w:after="0" w:line="240" w:lineRule="auto"/>
        <w:ind w:right="-7"/>
        <w:jc w:val="both"/>
        <w:rPr>
          <w:rFonts w:ascii="Economica" w:cs="Economica" w:eastAsia="Economica" w:hAnsi="Economica"/>
          <w:sz w:val="24"/>
          <w:szCs w:val="24"/>
        </w:rPr>
      </w:pPr>
      <w:r w:rsidDel="00000000" w:rsidR="00000000" w:rsidRPr="00000000">
        <w:rPr>
          <w:rtl w:val="0"/>
        </w:rPr>
      </w:r>
    </w:p>
    <w:p w:rsidR="00000000" w:rsidDel="00000000" w:rsidP="00000000" w:rsidRDefault="00000000" w:rsidRPr="00000000" w14:paraId="00000050">
      <w:pPr>
        <w:keepNext w:val="1"/>
        <w:widowControl w:val="0"/>
        <w:pBdr>
          <w:top w:space="0" w:sz="0" w:val="nil"/>
          <w:left w:space="0" w:sz="0" w:val="nil"/>
          <w:bottom w:space="0" w:sz="0" w:val="nil"/>
          <w:right w:space="0" w:sz="0" w:val="nil"/>
          <w:between w:space="0" w:sz="0" w:val="nil"/>
        </w:pBdr>
        <w:spacing w:after="0" w:line="240" w:lineRule="auto"/>
        <w:ind w:right="-7"/>
        <w:jc w:val="both"/>
        <w:rPr>
          <w:rFonts w:ascii="Economica" w:cs="Economica" w:eastAsia="Economica" w:hAnsi="Economica"/>
          <w:sz w:val="24"/>
          <w:szCs w:val="24"/>
        </w:rPr>
      </w:pPr>
      <w:r w:rsidDel="00000000" w:rsidR="00000000" w:rsidRPr="00000000">
        <w:rPr>
          <w:rtl w:val="0"/>
        </w:rPr>
      </w:r>
    </w:p>
    <w:p w:rsidR="00000000" w:rsidDel="00000000" w:rsidP="00000000" w:rsidRDefault="00000000" w:rsidRPr="00000000" w14:paraId="00000051">
      <w:pPr>
        <w:keepNext w:val="1"/>
        <w:widowControl w:val="0"/>
        <w:pBdr>
          <w:top w:space="0" w:sz="0" w:val="nil"/>
          <w:left w:space="0" w:sz="0" w:val="nil"/>
          <w:bottom w:space="0" w:sz="0" w:val="nil"/>
          <w:right w:space="0" w:sz="0" w:val="nil"/>
          <w:between w:space="0" w:sz="0" w:val="nil"/>
        </w:pBdr>
        <w:spacing w:after="0" w:line="240" w:lineRule="auto"/>
        <w:ind w:right="-7"/>
        <w:jc w:val="both"/>
        <w:rPr>
          <w:rFonts w:ascii="Economica" w:cs="Economica" w:eastAsia="Economica" w:hAnsi="Economica"/>
          <w:sz w:val="24"/>
          <w:szCs w:val="24"/>
        </w:rPr>
      </w:pPr>
      <w:r w:rsidDel="00000000" w:rsidR="00000000" w:rsidRPr="00000000">
        <w:rPr>
          <w:rtl w:val="0"/>
        </w:rPr>
      </w:r>
    </w:p>
    <w:p w:rsidR="00000000" w:rsidDel="00000000" w:rsidP="00000000" w:rsidRDefault="00000000" w:rsidRPr="00000000" w14:paraId="00000052">
      <w:pPr>
        <w:jc w:val="both"/>
        <w:rPr/>
      </w:pPr>
      <w:r w:rsidDel="00000000" w:rsidR="00000000" w:rsidRPr="00000000">
        <w:rPr>
          <w:rtl w:val="0"/>
        </w:rPr>
      </w:r>
    </w:p>
    <w:sectPr>
      <w:pgSz w:h="16838" w:w="11906" w:orient="portrait"/>
      <w:pgMar w:bottom="681" w:top="283"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Economic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2"/>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fr-F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Titre1">
    <w:name w:val="heading 1"/>
    <w:basedOn w:val="Normal"/>
    <w:next w:val="Normal"/>
    <w:uiPriority w:val="9"/>
    <w:qFormat w:val="1"/>
    <w:pPr>
      <w:keepNext w:val="1"/>
      <w:keepLines w:val="1"/>
      <w:spacing w:after="120" w:before="480"/>
      <w:outlineLvl w:val="0"/>
    </w:pPr>
    <w:rPr>
      <w:b w:val="1"/>
      <w:sz w:val="48"/>
      <w:szCs w:val="48"/>
    </w:rPr>
  </w:style>
  <w:style w:type="paragraph" w:styleId="Titre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Titre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Titre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Titre5">
    <w:name w:val="heading 5"/>
    <w:basedOn w:val="Normal"/>
    <w:next w:val="Normal"/>
    <w:uiPriority w:val="9"/>
    <w:semiHidden w:val="1"/>
    <w:unhideWhenUsed w:val="1"/>
    <w:qFormat w:val="1"/>
    <w:pPr>
      <w:keepNext w:val="1"/>
      <w:keepLines w:val="1"/>
      <w:spacing w:after="40" w:before="220"/>
      <w:outlineLvl w:val="4"/>
    </w:pPr>
    <w:rPr>
      <w:b w:val="1"/>
    </w:rPr>
  </w:style>
  <w:style w:type="paragraph" w:styleId="Titre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Policepardfaut" w:default="1">
    <w:name w:val="Default Paragraph Font"/>
    <w:uiPriority w:val="1"/>
    <w:semiHidden w:val="1"/>
    <w:unhideWhenUsed w:val="1"/>
  </w:style>
  <w:style w:type="table" w:styleId="Tableau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Aucuneliste"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itre">
    <w:name w:val="Title"/>
    <w:basedOn w:val="Normal"/>
    <w:next w:val="Normal"/>
    <w:uiPriority w:val="10"/>
    <w:qFormat w:val="1"/>
    <w:pPr>
      <w:keepNext w:val="1"/>
      <w:keepLines w:val="1"/>
      <w:spacing w:after="120" w:before="480"/>
    </w:pPr>
    <w:rPr>
      <w:b w:val="1"/>
      <w:sz w:val="72"/>
      <w:szCs w:val="72"/>
    </w:rPr>
  </w:style>
  <w:style w:type="paragraph" w:styleId="Sous-titr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Economica-regular.ttf"/><Relationship Id="rId2" Type="http://schemas.openxmlformats.org/officeDocument/2006/relationships/font" Target="fonts/Economica-bold.ttf"/><Relationship Id="rId3" Type="http://schemas.openxmlformats.org/officeDocument/2006/relationships/font" Target="fonts/Economica-italic.ttf"/><Relationship Id="rId4" Type="http://schemas.openxmlformats.org/officeDocument/2006/relationships/font" Target="fonts/Economica-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69huWVooMJm6D04KZ1Ne9EKZqA==">CgMxLjA4AHIhMXZlX1gxS1c3bFNoUFNnNFZVQ0VvUnlNRWh0ZVFHcVh6</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2024-04-02T09:05:00Z</dcterms:created>
</cp:coreProperties>
</file>